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3809" w:rsidRPr="009722AA" w:rsidRDefault="004C3809" w:rsidP="004C3809">
      <w:pPr>
        <w:spacing w:before="38" w:line="240" w:lineRule="auto"/>
        <w:ind w:left="0"/>
        <w:rPr>
          <w:rFonts w:ascii="Times New Roman" w:eastAsia="Times New Roman" w:hAnsi="Times New Roman" w:cs="Times New Roman"/>
          <w:sz w:val="24"/>
          <w:szCs w:val="24"/>
        </w:rPr>
      </w:pPr>
      <w:r w:rsidRPr="009722AA">
        <w:rPr>
          <w:rFonts w:ascii="Times New Roman" w:eastAsia="Times New Roman" w:hAnsi="Times New Roman" w:cs="Times New Roman"/>
          <w:sz w:val="24"/>
          <w:szCs w:val="24"/>
        </w:rPr>
        <w:t>Департамент внутренней и кадровой политики Белгородской области</w:t>
      </w:r>
    </w:p>
    <w:p w:rsidR="004C3809" w:rsidRDefault="004C3809" w:rsidP="004C3809">
      <w:pPr>
        <w:spacing w:before="38" w:line="240" w:lineRule="auto"/>
        <w:ind w:left="0"/>
        <w:rPr>
          <w:rFonts w:ascii="Times New Roman" w:eastAsia="Times New Roman" w:hAnsi="Times New Roman" w:cs="Times New Roman"/>
          <w:sz w:val="24"/>
          <w:szCs w:val="24"/>
        </w:rPr>
      </w:pPr>
      <w:r w:rsidRPr="009722AA">
        <w:rPr>
          <w:rFonts w:ascii="Times New Roman" w:eastAsia="Times New Roman" w:hAnsi="Times New Roman" w:cs="Times New Roman"/>
          <w:sz w:val="24"/>
          <w:szCs w:val="24"/>
        </w:rPr>
        <w:t xml:space="preserve"> Областное государственное автономное </w:t>
      </w:r>
      <w:r w:rsidR="00271137">
        <w:rPr>
          <w:rFonts w:ascii="Times New Roman" w:eastAsia="Times New Roman" w:hAnsi="Times New Roman" w:cs="Times New Roman"/>
          <w:sz w:val="24"/>
          <w:szCs w:val="24"/>
        </w:rPr>
        <w:t xml:space="preserve">профессиональное </w:t>
      </w:r>
      <w:r w:rsidRPr="009722AA">
        <w:rPr>
          <w:rFonts w:ascii="Times New Roman" w:eastAsia="Times New Roman" w:hAnsi="Times New Roman" w:cs="Times New Roman"/>
          <w:sz w:val="24"/>
          <w:szCs w:val="24"/>
        </w:rPr>
        <w:t xml:space="preserve">образовательное учреждение </w:t>
      </w:r>
    </w:p>
    <w:p w:rsidR="004C3809" w:rsidRPr="009722AA" w:rsidRDefault="004C3809" w:rsidP="004C3809">
      <w:pPr>
        <w:spacing w:before="38" w:line="240" w:lineRule="auto"/>
        <w:ind w:left="0"/>
        <w:rPr>
          <w:rFonts w:ascii="Times New Roman" w:eastAsia="Times New Roman" w:hAnsi="Times New Roman" w:cs="Times New Roman"/>
          <w:sz w:val="24"/>
          <w:szCs w:val="24"/>
        </w:rPr>
      </w:pPr>
      <w:r w:rsidRPr="009722AA">
        <w:rPr>
          <w:rFonts w:ascii="Times New Roman" w:eastAsia="Times New Roman" w:hAnsi="Times New Roman" w:cs="Times New Roman"/>
          <w:sz w:val="24"/>
          <w:szCs w:val="24"/>
        </w:rPr>
        <w:t xml:space="preserve"> «Шебекинский техникум промышленности и транспорта»</w:t>
      </w:r>
    </w:p>
    <w:p w:rsidR="004C3809" w:rsidRDefault="004C3809" w:rsidP="004C3809">
      <w:pPr>
        <w:spacing w:line="240" w:lineRule="exact"/>
        <w:ind w:left="4934"/>
        <w:rPr>
          <w:rFonts w:ascii="Times New Roman" w:eastAsia="Times New Roman" w:hAnsi="Times New Roman" w:cs="Times New Roman"/>
          <w:sz w:val="24"/>
          <w:szCs w:val="24"/>
        </w:rPr>
      </w:pPr>
    </w:p>
    <w:p w:rsidR="004C3809" w:rsidRDefault="004C3809" w:rsidP="004C3809">
      <w:pPr>
        <w:spacing w:line="240" w:lineRule="exact"/>
        <w:ind w:left="4934"/>
        <w:rPr>
          <w:rFonts w:ascii="Times New Roman" w:eastAsia="Times New Roman" w:hAnsi="Times New Roman" w:cs="Times New Roman"/>
          <w:sz w:val="24"/>
          <w:szCs w:val="24"/>
        </w:rPr>
      </w:pPr>
    </w:p>
    <w:p w:rsidR="004C3809" w:rsidRDefault="004C3809" w:rsidP="004C3809">
      <w:pPr>
        <w:spacing w:line="240" w:lineRule="exact"/>
        <w:ind w:left="4934"/>
        <w:rPr>
          <w:rFonts w:ascii="Times New Roman" w:eastAsia="Times New Roman" w:hAnsi="Times New Roman" w:cs="Times New Roman"/>
          <w:sz w:val="24"/>
          <w:szCs w:val="24"/>
        </w:rPr>
      </w:pPr>
    </w:p>
    <w:p w:rsidR="004C3809" w:rsidRDefault="004C3809" w:rsidP="004C3809">
      <w:pPr>
        <w:spacing w:line="240" w:lineRule="exact"/>
        <w:ind w:left="4934"/>
        <w:rPr>
          <w:rFonts w:ascii="Times New Roman" w:eastAsia="Times New Roman" w:hAnsi="Times New Roman" w:cs="Times New Roman"/>
          <w:sz w:val="24"/>
          <w:szCs w:val="24"/>
        </w:rPr>
      </w:pPr>
    </w:p>
    <w:p w:rsidR="005B3B8C" w:rsidRPr="005B3B8C" w:rsidRDefault="005B3B8C" w:rsidP="005B3B8C">
      <w:pPr>
        <w:tabs>
          <w:tab w:val="left" w:leader="underscore" w:pos="5827"/>
        </w:tabs>
        <w:spacing w:line="240" w:lineRule="auto"/>
        <w:ind w:left="5812"/>
        <w:jc w:val="left"/>
        <w:rPr>
          <w:rFonts w:ascii="Times New Roman" w:eastAsia="Times New Roman" w:hAnsi="Times New Roman" w:cs="Times New Roman"/>
          <w:sz w:val="24"/>
          <w:szCs w:val="24"/>
        </w:rPr>
      </w:pPr>
      <w:r w:rsidRPr="005B3B8C">
        <w:rPr>
          <w:rFonts w:ascii="Times New Roman" w:eastAsia="Times New Roman" w:hAnsi="Times New Roman" w:cs="Times New Roman"/>
          <w:sz w:val="24"/>
          <w:szCs w:val="24"/>
        </w:rPr>
        <w:t>УТВЕРЖДАЮ</w:t>
      </w:r>
    </w:p>
    <w:p w:rsidR="005B3B8C" w:rsidRPr="005B3B8C" w:rsidRDefault="005B3B8C" w:rsidP="005B3B8C">
      <w:pPr>
        <w:tabs>
          <w:tab w:val="left" w:leader="underscore" w:pos="5827"/>
        </w:tabs>
        <w:spacing w:line="240" w:lineRule="auto"/>
        <w:ind w:left="5812"/>
        <w:jc w:val="left"/>
        <w:rPr>
          <w:rFonts w:ascii="Times New Roman" w:eastAsia="Times New Roman" w:hAnsi="Times New Roman" w:cs="Times New Roman"/>
          <w:sz w:val="24"/>
          <w:szCs w:val="24"/>
        </w:rPr>
      </w:pPr>
      <w:r w:rsidRPr="005B3B8C">
        <w:rPr>
          <w:rFonts w:ascii="Times New Roman" w:eastAsia="Times New Roman" w:hAnsi="Times New Roman" w:cs="Times New Roman"/>
          <w:sz w:val="24"/>
          <w:szCs w:val="24"/>
        </w:rPr>
        <w:t xml:space="preserve">Заместитель директора </w:t>
      </w:r>
    </w:p>
    <w:p w:rsidR="005B3B8C" w:rsidRPr="005B3B8C" w:rsidRDefault="005B3B8C" w:rsidP="005B3B8C">
      <w:pPr>
        <w:tabs>
          <w:tab w:val="left" w:leader="underscore" w:pos="5827"/>
        </w:tabs>
        <w:spacing w:line="240" w:lineRule="auto"/>
        <w:ind w:left="5812"/>
        <w:jc w:val="left"/>
        <w:rPr>
          <w:rFonts w:ascii="Times New Roman" w:eastAsia="Times New Roman" w:hAnsi="Times New Roman" w:cs="Times New Roman"/>
          <w:sz w:val="24"/>
          <w:szCs w:val="24"/>
        </w:rPr>
      </w:pPr>
      <w:r w:rsidRPr="005B3B8C">
        <w:rPr>
          <w:rFonts w:ascii="Times New Roman" w:eastAsia="Times New Roman" w:hAnsi="Times New Roman" w:cs="Times New Roman"/>
          <w:sz w:val="24"/>
          <w:szCs w:val="24"/>
        </w:rPr>
        <w:t>по УМР</w:t>
      </w:r>
    </w:p>
    <w:p w:rsidR="005B3B8C" w:rsidRPr="005B3B8C" w:rsidRDefault="005B3B8C" w:rsidP="005B3B8C">
      <w:pPr>
        <w:tabs>
          <w:tab w:val="left" w:leader="underscore" w:pos="5827"/>
        </w:tabs>
        <w:spacing w:line="240" w:lineRule="auto"/>
        <w:ind w:left="5812"/>
        <w:jc w:val="left"/>
        <w:rPr>
          <w:rFonts w:ascii="Times New Roman" w:eastAsia="Times New Roman" w:hAnsi="Times New Roman" w:cs="Times New Roman"/>
          <w:sz w:val="24"/>
          <w:szCs w:val="24"/>
        </w:rPr>
      </w:pPr>
      <w:r w:rsidRPr="005B3B8C">
        <w:rPr>
          <w:rFonts w:ascii="Times New Roman" w:eastAsia="Times New Roman" w:hAnsi="Times New Roman" w:cs="Times New Roman"/>
          <w:sz w:val="24"/>
          <w:szCs w:val="24"/>
        </w:rPr>
        <w:t>____________</w:t>
      </w:r>
      <w:proofErr w:type="spellStart"/>
      <w:r w:rsidRPr="005B3B8C">
        <w:rPr>
          <w:rFonts w:ascii="Times New Roman" w:eastAsia="Times New Roman" w:hAnsi="Times New Roman" w:cs="Times New Roman"/>
          <w:sz w:val="24"/>
          <w:szCs w:val="24"/>
        </w:rPr>
        <w:t>В.Н.Долженкова</w:t>
      </w:r>
      <w:proofErr w:type="spellEnd"/>
    </w:p>
    <w:p w:rsidR="004C3809" w:rsidRPr="009722AA" w:rsidRDefault="005B3B8C" w:rsidP="005B3B8C">
      <w:pPr>
        <w:tabs>
          <w:tab w:val="left" w:leader="underscore" w:pos="5827"/>
        </w:tabs>
        <w:spacing w:line="240" w:lineRule="auto"/>
        <w:ind w:left="5812"/>
        <w:jc w:val="left"/>
        <w:rPr>
          <w:rFonts w:ascii="Times New Roman" w:eastAsia="Times New Roman" w:hAnsi="Times New Roman" w:cs="Times New Roman"/>
          <w:sz w:val="24"/>
          <w:szCs w:val="24"/>
        </w:rPr>
      </w:pPr>
      <w:r w:rsidRPr="005B3B8C">
        <w:rPr>
          <w:rFonts w:ascii="Times New Roman" w:eastAsia="Times New Roman" w:hAnsi="Times New Roman" w:cs="Times New Roman"/>
          <w:sz w:val="24"/>
          <w:szCs w:val="24"/>
        </w:rPr>
        <w:t>«___» _________ 201</w:t>
      </w:r>
      <w:r w:rsidR="00271137">
        <w:rPr>
          <w:rFonts w:ascii="Times New Roman" w:eastAsia="Times New Roman" w:hAnsi="Times New Roman" w:cs="Times New Roman"/>
          <w:sz w:val="24"/>
          <w:szCs w:val="24"/>
        </w:rPr>
        <w:t>5</w:t>
      </w:r>
      <w:r w:rsidRPr="005B3B8C">
        <w:rPr>
          <w:rFonts w:ascii="Times New Roman" w:eastAsia="Times New Roman" w:hAnsi="Times New Roman" w:cs="Times New Roman"/>
          <w:sz w:val="24"/>
          <w:szCs w:val="24"/>
        </w:rPr>
        <w:t>г.</w:t>
      </w:r>
    </w:p>
    <w:p w:rsidR="004C3809" w:rsidRDefault="004C3809" w:rsidP="004C3809">
      <w:pPr>
        <w:spacing w:line="240" w:lineRule="auto"/>
        <w:ind w:left="0"/>
        <w:rPr>
          <w:rFonts w:ascii="Times New Roman" w:eastAsia="Times New Roman" w:hAnsi="Times New Roman" w:cs="Times New Roman"/>
          <w:sz w:val="24"/>
          <w:szCs w:val="24"/>
          <w:lang w:eastAsia="ru-RU"/>
        </w:rPr>
      </w:pPr>
    </w:p>
    <w:p w:rsidR="004C3809" w:rsidRDefault="004C3809" w:rsidP="004C3809">
      <w:pPr>
        <w:spacing w:line="240" w:lineRule="auto"/>
        <w:ind w:left="0"/>
        <w:rPr>
          <w:rFonts w:ascii="Times New Roman" w:eastAsia="Times New Roman" w:hAnsi="Times New Roman" w:cs="Times New Roman"/>
          <w:sz w:val="24"/>
          <w:szCs w:val="24"/>
          <w:lang w:eastAsia="ru-RU"/>
        </w:rPr>
      </w:pPr>
    </w:p>
    <w:p w:rsidR="004C3809" w:rsidRDefault="004C3809" w:rsidP="004C3809">
      <w:pPr>
        <w:spacing w:line="240" w:lineRule="auto"/>
        <w:ind w:left="0"/>
        <w:rPr>
          <w:rFonts w:ascii="Times New Roman" w:eastAsia="Times New Roman" w:hAnsi="Times New Roman" w:cs="Times New Roman"/>
          <w:sz w:val="24"/>
          <w:szCs w:val="24"/>
          <w:lang w:eastAsia="ru-RU"/>
        </w:rPr>
      </w:pPr>
    </w:p>
    <w:p w:rsidR="00A253A1" w:rsidRDefault="00A253A1" w:rsidP="004C3809">
      <w:pPr>
        <w:spacing w:before="106" w:line="341" w:lineRule="exact"/>
        <w:ind w:left="0"/>
        <w:rPr>
          <w:rFonts w:ascii="Times New Roman" w:eastAsia="Times New Roman" w:hAnsi="Times New Roman" w:cs="Times New Roman"/>
          <w:b/>
          <w:bCs/>
          <w:spacing w:val="82"/>
          <w:sz w:val="36"/>
          <w:lang w:eastAsia="ru-RU"/>
        </w:rPr>
      </w:pPr>
      <w:r>
        <w:rPr>
          <w:rFonts w:ascii="Times New Roman" w:eastAsia="Times New Roman" w:hAnsi="Times New Roman" w:cs="Times New Roman"/>
          <w:b/>
          <w:bCs/>
          <w:spacing w:val="82"/>
          <w:sz w:val="36"/>
          <w:lang w:eastAsia="ru-RU"/>
        </w:rPr>
        <w:t>МЕТОДИЧЕСКАЯ РАЗРАБОТКА</w:t>
      </w:r>
    </w:p>
    <w:p w:rsidR="004C3809" w:rsidRPr="004C3809" w:rsidRDefault="004C3809" w:rsidP="004C3809">
      <w:pPr>
        <w:spacing w:before="106" w:line="341" w:lineRule="exact"/>
        <w:ind w:left="0"/>
        <w:rPr>
          <w:rFonts w:ascii="Times New Roman" w:eastAsia="Times New Roman" w:hAnsi="Times New Roman" w:cs="Times New Roman"/>
          <w:b/>
          <w:bCs/>
          <w:spacing w:val="82"/>
          <w:sz w:val="36"/>
          <w:lang w:eastAsia="ru-RU"/>
        </w:rPr>
      </w:pPr>
      <w:r w:rsidRPr="004C3809">
        <w:rPr>
          <w:rFonts w:ascii="Times New Roman" w:eastAsia="Times New Roman" w:hAnsi="Times New Roman" w:cs="Times New Roman"/>
          <w:b/>
          <w:bCs/>
          <w:spacing w:val="82"/>
          <w:sz w:val="36"/>
          <w:lang w:eastAsia="ru-RU"/>
        </w:rPr>
        <w:t>ОТКРЫТ</w:t>
      </w:r>
      <w:r w:rsidR="00A253A1">
        <w:rPr>
          <w:rFonts w:ascii="Times New Roman" w:eastAsia="Times New Roman" w:hAnsi="Times New Roman" w:cs="Times New Roman"/>
          <w:b/>
          <w:bCs/>
          <w:spacing w:val="82"/>
          <w:sz w:val="36"/>
          <w:lang w:eastAsia="ru-RU"/>
        </w:rPr>
        <w:t>ОГО</w:t>
      </w:r>
      <w:r w:rsidRPr="004C3809">
        <w:rPr>
          <w:rFonts w:ascii="Times New Roman" w:eastAsia="Times New Roman" w:hAnsi="Times New Roman" w:cs="Times New Roman"/>
          <w:b/>
          <w:bCs/>
          <w:spacing w:val="82"/>
          <w:sz w:val="36"/>
          <w:lang w:eastAsia="ru-RU"/>
        </w:rPr>
        <w:t xml:space="preserve"> УРОК</w:t>
      </w:r>
      <w:r w:rsidR="00A253A1">
        <w:rPr>
          <w:rFonts w:ascii="Times New Roman" w:eastAsia="Times New Roman" w:hAnsi="Times New Roman" w:cs="Times New Roman"/>
          <w:b/>
          <w:bCs/>
          <w:spacing w:val="82"/>
          <w:sz w:val="36"/>
          <w:lang w:eastAsia="ru-RU"/>
        </w:rPr>
        <w:t>А</w:t>
      </w:r>
    </w:p>
    <w:p w:rsidR="004C3809" w:rsidRDefault="004C3809" w:rsidP="004C3809">
      <w:pPr>
        <w:spacing w:before="106" w:line="341" w:lineRule="exact"/>
        <w:ind w:left="0"/>
        <w:rPr>
          <w:rFonts w:ascii="Times New Roman" w:eastAsia="Times New Roman" w:hAnsi="Times New Roman" w:cs="Times New Roman"/>
          <w:b/>
          <w:bCs/>
          <w:sz w:val="28"/>
          <w:lang w:eastAsia="ru-RU"/>
        </w:rPr>
      </w:pPr>
    </w:p>
    <w:p w:rsidR="004C3809" w:rsidRPr="009722AA" w:rsidRDefault="004C3809" w:rsidP="004C3809">
      <w:pPr>
        <w:spacing w:before="106" w:line="341" w:lineRule="exact"/>
        <w:ind w:left="0"/>
        <w:rPr>
          <w:rFonts w:ascii="Times New Roman" w:eastAsia="Times New Roman" w:hAnsi="Times New Roman" w:cs="Times New Roman"/>
          <w:b/>
          <w:bCs/>
          <w:sz w:val="28"/>
          <w:lang w:eastAsia="ru-RU"/>
        </w:rPr>
      </w:pPr>
      <w:r>
        <w:rPr>
          <w:rFonts w:ascii="Times New Roman" w:eastAsia="Times New Roman" w:hAnsi="Times New Roman" w:cs="Times New Roman"/>
          <w:b/>
          <w:bCs/>
          <w:sz w:val="28"/>
          <w:lang w:eastAsia="ru-RU"/>
        </w:rPr>
        <w:t>по</w:t>
      </w:r>
      <w:r w:rsidRPr="009722AA">
        <w:rPr>
          <w:rFonts w:ascii="Times New Roman" w:eastAsia="Times New Roman" w:hAnsi="Times New Roman" w:cs="Times New Roman"/>
          <w:b/>
          <w:bCs/>
          <w:sz w:val="28"/>
          <w:lang w:eastAsia="ru-RU"/>
        </w:rPr>
        <w:t xml:space="preserve"> </w:t>
      </w:r>
      <w:r w:rsidR="00271137">
        <w:rPr>
          <w:rFonts w:ascii="Times New Roman" w:eastAsia="Times New Roman" w:hAnsi="Times New Roman" w:cs="Times New Roman"/>
          <w:b/>
          <w:bCs/>
          <w:sz w:val="28"/>
          <w:lang w:eastAsia="ru-RU"/>
        </w:rPr>
        <w:t>защите производственно</w:t>
      </w:r>
      <w:r w:rsidR="00956491" w:rsidRPr="00956491">
        <w:rPr>
          <w:rFonts w:ascii="Times New Roman" w:eastAsia="Times New Roman" w:hAnsi="Times New Roman" w:cs="Times New Roman"/>
          <w:b/>
          <w:bCs/>
          <w:sz w:val="28"/>
          <w:lang w:eastAsia="ru-RU"/>
        </w:rPr>
        <w:t>й</w:t>
      </w:r>
      <w:r w:rsidR="00271137">
        <w:rPr>
          <w:rFonts w:ascii="Times New Roman" w:eastAsia="Times New Roman" w:hAnsi="Times New Roman" w:cs="Times New Roman"/>
          <w:b/>
          <w:bCs/>
          <w:sz w:val="28"/>
          <w:lang w:eastAsia="ru-RU"/>
        </w:rPr>
        <w:t xml:space="preserve"> практики</w:t>
      </w:r>
    </w:p>
    <w:p w:rsidR="004C3809" w:rsidRDefault="004C3809" w:rsidP="004C3809">
      <w:pPr>
        <w:spacing w:line="240" w:lineRule="auto"/>
        <w:ind w:left="0"/>
        <w:rPr>
          <w:rFonts w:ascii="Times New Roman" w:eastAsia="Times New Roman" w:hAnsi="Times New Roman" w:cs="Times New Roman"/>
          <w:sz w:val="24"/>
          <w:szCs w:val="24"/>
          <w:lang w:eastAsia="ru-RU"/>
        </w:rPr>
      </w:pPr>
    </w:p>
    <w:p w:rsidR="00271137" w:rsidRPr="00271137" w:rsidRDefault="00271137" w:rsidP="00271137">
      <w:pPr>
        <w:spacing w:line="360" w:lineRule="auto"/>
        <w:ind w:left="0" w:right="-1"/>
        <w:rPr>
          <w:rFonts w:ascii="Times New Roman" w:eastAsia="Times New Roman" w:hAnsi="Times New Roman" w:cs="Times New Roman"/>
          <w:sz w:val="24"/>
          <w:szCs w:val="24"/>
          <w:lang w:eastAsia="ru-RU"/>
        </w:rPr>
      </w:pPr>
      <w:r w:rsidRPr="00271137">
        <w:rPr>
          <w:rFonts w:ascii="Times New Roman" w:eastAsia="Times New Roman" w:hAnsi="Times New Roman" w:cs="Times New Roman"/>
          <w:sz w:val="24"/>
          <w:szCs w:val="24"/>
          <w:lang w:eastAsia="ru-RU"/>
        </w:rPr>
        <w:t>по профессиональному модулю</w:t>
      </w:r>
    </w:p>
    <w:p w:rsidR="00F1447D" w:rsidRDefault="00271137" w:rsidP="00271137">
      <w:pPr>
        <w:spacing w:line="360" w:lineRule="auto"/>
        <w:ind w:left="0" w:right="-1"/>
        <w:rPr>
          <w:rFonts w:ascii="Times New Roman" w:eastAsia="Times New Roman" w:hAnsi="Times New Roman" w:cs="Times New Roman"/>
          <w:sz w:val="24"/>
          <w:szCs w:val="24"/>
          <w:lang w:eastAsia="ru-RU"/>
        </w:rPr>
      </w:pPr>
      <w:r w:rsidRPr="00271137">
        <w:rPr>
          <w:rFonts w:ascii="Times New Roman" w:eastAsia="Times New Roman" w:hAnsi="Times New Roman" w:cs="Times New Roman"/>
          <w:sz w:val="24"/>
          <w:szCs w:val="24"/>
          <w:lang w:eastAsia="ru-RU"/>
        </w:rPr>
        <w:t>ПМ.02 Организация и выполнение работ по эксплуатации промышленного оборудования</w:t>
      </w:r>
    </w:p>
    <w:p w:rsidR="004C3809" w:rsidRDefault="004C3809" w:rsidP="00F1447D">
      <w:pPr>
        <w:spacing w:line="360" w:lineRule="auto"/>
        <w:ind w:left="0" w:right="-1"/>
        <w:rPr>
          <w:rFonts w:ascii="Times New Roman" w:eastAsia="Times New Roman" w:hAnsi="Times New Roman" w:cs="Times New Roman"/>
          <w:sz w:val="24"/>
          <w:szCs w:val="24"/>
          <w:lang w:eastAsia="ru-RU"/>
        </w:rPr>
      </w:pPr>
      <w:r w:rsidRPr="00F0793A">
        <w:rPr>
          <w:rFonts w:ascii="Times New Roman" w:eastAsia="Times New Roman" w:hAnsi="Times New Roman" w:cs="Times New Roman"/>
          <w:sz w:val="24"/>
          <w:szCs w:val="24"/>
          <w:lang w:eastAsia="ru-RU"/>
        </w:rPr>
        <w:t xml:space="preserve"> для студентов </w:t>
      </w:r>
      <w:r w:rsidR="00271137">
        <w:rPr>
          <w:rFonts w:ascii="Times New Roman" w:eastAsia="Times New Roman" w:hAnsi="Times New Roman" w:cs="Times New Roman"/>
          <w:sz w:val="24"/>
          <w:szCs w:val="24"/>
          <w:lang w:eastAsia="ru-RU"/>
        </w:rPr>
        <w:t>4</w:t>
      </w:r>
      <w:r w:rsidRPr="00F0793A">
        <w:rPr>
          <w:rFonts w:ascii="Times New Roman" w:eastAsia="Times New Roman" w:hAnsi="Times New Roman" w:cs="Times New Roman"/>
          <w:sz w:val="24"/>
          <w:szCs w:val="24"/>
          <w:lang w:eastAsia="ru-RU"/>
        </w:rPr>
        <w:t xml:space="preserve"> курса</w:t>
      </w:r>
      <w:r>
        <w:rPr>
          <w:rFonts w:ascii="Times New Roman" w:eastAsia="Times New Roman" w:hAnsi="Times New Roman" w:cs="Times New Roman"/>
          <w:sz w:val="24"/>
          <w:szCs w:val="24"/>
          <w:lang w:eastAsia="ru-RU"/>
        </w:rPr>
        <w:t xml:space="preserve"> гр. 121М</w:t>
      </w:r>
    </w:p>
    <w:p w:rsidR="004C3809" w:rsidRPr="00290D31" w:rsidRDefault="004C3809" w:rsidP="004C3809">
      <w:pPr>
        <w:spacing w:line="360" w:lineRule="auto"/>
        <w:ind w:left="0" w:right="-1"/>
        <w:rPr>
          <w:rFonts w:ascii="Times New Roman" w:eastAsia="Times New Roman" w:hAnsi="Times New Roman" w:cs="Times New Roman"/>
          <w:sz w:val="24"/>
          <w:szCs w:val="24"/>
          <w:lang w:eastAsia="ru-RU"/>
        </w:rPr>
      </w:pPr>
      <w:r w:rsidRPr="00290D31">
        <w:rPr>
          <w:rFonts w:ascii="Times New Roman" w:eastAsia="Times New Roman" w:hAnsi="Times New Roman" w:cs="Times New Roman"/>
          <w:sz w:val="24"/>
          <w:szCs w:val="24"/>
          <w:lang w:eastAsia="ru-RU"/>
        </w:rPr>
        <w:t xml:space="preserve">Специальность </w:t>
      </w:r>
      <w:r w:rsidR="00271137" w:rsidRPr="00271137">
        <w:rPr>
          <w:rFonts w:ascii="Times New Roman" w:eastAsia="Times New Roman" w:hAnsi="Times New Roman" w:cs="Times New Roman"/>
          <w:sz w:val="24"/>
          <w:szCs w:val="24"/>
          <w:lang w:eastAsia="ru-RU"/>
        </w:rPr>
        <w:t>15.02.01</w:t>
      </w:r>
      <w:r w:rsidRPr="00290D31">
        <w:rPr>
          <w:rFonts w:ascii="Times New Roman" w:eastAsia="Times New Roman" w:hAnsi="Times New Roman" w:cs="Times New Roman"/>
          <w:sz w:val="24"/>
          <w:szCs w:val="24"/>
          <w:lang w:eastAsia="ru-RU"/>
        </w:rPr>
        <w:t xml:space="preserve"> Монтаж и техническая эксплуатация промышленного оборудования (по отраслям)</w:t>
      </w:r>
    </w:p>
    <w:p w:rsidR="004C3809" w:rsidRDefault="004C3809" w:rsidP="004C3809">
      <w:pPr>
        <w:spacing w:line="240" w:lineRule="auto"/>
        <w:ind w:left="0"/>
        <w:rPr>
          <w:rFonts w:ascii="Times New Roman" w:eastAsia="Times New Roman" w:hAnsi="Times New Roman" w:cs="Times New Roman"/>
          <w:sz w:val="24"/>
          <w:szCs w:val="24"/>
          <w:lang w:eastAsia="ru-RU"/>
        </w:rPr>
      </w:pPr>
    </w:p>
    <w:p w:rsidR="004C3809" w:rsidRDefault="004C3809" w:rsidP="004C3809">
      <w:pPr>
        <w:spacing w:line="240" w:lineRule="auto"/>
        <w:ind w:left="0"/>
        <w:rPr>
          <w:rFonts w:ascii="Times New Roman" w:eastAsia="Times New Roman" w:hAnsi="Times New Roman" w:cs="Times New Roman"/>
          <w:sz w:val="24"/>
          <w:szCs w:val="24"/>
          <w:lang w:eastAsia="ru-RU"/>
        </w:rPr>
      </w:pPr>
    </w:p>
    <w:p w:rsidR="004C3809" w:rsidRDefault="004C3809" w:rsidP="004C3809">
      <w:pPr>
        <w:spacing w:line="240" w:lineRule="auto"/>
        <w:ind w:left="0"/>
        <w:rPr>
          <w:rFonts w:ascii="Times New Roman" w:eastAsia="Times New Roman" w:hAnsi="Times New Roman" w:cs="Times New Roman"/>
          <w:sz w:val="24"/>
          <w:szCs w:val="24"/>
          <w:lang w:eastAsia="ru-RU"/>
        </w:rPr>
      </w:pPr>
    </w:p>
    <w:p w:rsidR="004C3809" w:rsidRDefault="004C3809" w:rsidP="004C3809">
      <w:pPr>
        <w:spacing w:line="24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Разработал и провел преподавател</w:t>
      </w:r>
      <w:r w:rsidR="00271137">
        <w:rPr>
          <w:rFonts w:ascii="Times New Roman" w:eastAsia="Times New Roman" w:hAnsi="Times New Roman" w:cs="Times New Roman"/>
          <w:sz w:val="24"/>
          <w:szCs w:val="24"/>
          <w:lang w:eastAsia="ru-RU"/>
        </w:rPr>
        <w:t>ь</w:t>
      </w:r>
      <w:r>
        <w:rPr>
          <w:rFonts w:ascii="Times New Roman" w:eastAsia="Times New Roman" w:hAnsi="Times New Roman" w:cs="Times New Roman"/>
          <w:sz w:val="24"/>
          <w:szCs w:val="24"/>
          <w:lang w:eastAsia="ru-RU"/>
        </w:rPr>
        <w:t xml:space="preserve"> спец. дисциплин </w:t>
      </w:r>
      <w:r w:rsidR="00BE696D">
        <w:rPr>
          <w:rFonts w:ascii="Times New Roman" w:eastAsia="Times New Roman" w:hAnsi="Times New Roman" w:cs="Times New Roman"/>
          <w:sz w:val="24"/>
          <w:szCs w:val="24"/>
          <w:lang w:eastAsia="ru-RU"/>
        </w:rPr>
        <w:t xml:space="preserve"> Г.В. Д</w:t>
      </w:r>
      <w:r>
        <w:rPr>
          <w:rFonts w:ascii="Times New Roman" w:eastAsia="Times New Roman" w:hAnsi="Times New Roman" w:cs="Times New Roman"/>
          <w:sz w:val="24"/>
          <w:szCs w:val="24"/>
          <w:lang w:eastAsia="ru-RU"/>
        </w:rPr>
        <w:t>олгодуш</w:t>
      </w:r>
    </w:p>
    <w:p w:rsidR="004C3809" w:rsidRDefault="004C3809" w:rsidP="004C3809">
      <w:pPr>
        <w:spacing w:line="240" w:lineRule="auto"/>
        <w:ind w:left="0"/>
        <w:rPr>
          <w:rFonts w:ascii="Times New Roman" w:eastAsia="Times New Roman" w:hAnsi="Times New Roman" w:cs="Times New Roman"/>
          <w:sz w:val="24"/>
          <w:szCs w:val="24"/>
          <w:lang w:eastAsia="ru-RU"/>
        </w:rPr>
      </w:pPr>
    </w:p>
    <w:p w:rsidR="004C3809" w:rsidRDefault="004C3809" w:rsidP="004C3809">
      <w:pPr>
        <w:spacing w:line="240" w:lineRule="auto"/>
        <w:ind w:left="0"/>
        <w:rPr>
          <w:rFonts w:ascii="Times New Roman" w:eastAsia="Times New Roman" w:hAnsi="Times New Roman" w:cs="Times New Roman"/>
          <w:sz w:val="24"/>
          <w:szCs w:val="24"/>
          <w:lang w:eastAsia="ru-RU"/>
        </w:rPr>
      </w:pPr>
    </w:p>
    <w:p w:rsidR="004C3809" w:rsidRDefault="004C3809" w:rsidP="004C3809">
      <w:pPr>
        <w:spacing w:line="240" w:lineRule="auto"/>
        <w:ind w:left="0"/>
        <w:rPr>
          <w:rFonts w:ascii="Times New Roman" w:eastAsia="Times New Roman" w:hAnsi="Times New Roman" w:cs="Times New Roman"/>
          <w:sz w:val="24"/>
          <w:szCs w:val="24"/>
          <w:lang w:eastAsia="ru-RU"/>
        </w:rPr>
      </w:pPr>
    </w:p>
    <w:p w:rsidR="004C3809" w:rsidRDefault="004C3809" w:rsidP="004C3809">
      <w:pPr>
        <w:spacing w:line="240" w:lineRule="auto"/>
        <w:ind w:left="0"/>
        <w:rPr>
          <w:rFonts w:ascii="Times New Roman" w:eastAsia="Times New Roman" w:hAnsi="Times New Roman" w:cs="Times New Roman"/>
          <w:sz w:val="24"/>
          <w:szCs w:val="24"/>
          <w:lang w:eastAsia="ru-RU"/>
        </w:rPr>
      </w:pPr>
    </w:p>
    <w:p w:rsidR="004C3809" w:rsidRDefault="004C3809" w:rsidP="004C3809">
      <w:pPr>
        <w:spacing w:line="240" w:lineRule="auto"/>
        <w:ind w:left="0"/>
        <w:rPr>
          <w:rFonts w:ascii="Times New Roman" w:eastAsia="Times New Roman" w:hAnsi="Times New Roman" w:cs="Times New Roman"/>
          <w:sz w:val="24"/>
          <w:szCs w:val="24"/>
          <w:lang w:eastAsia="ru-RU"/>
        </w:rPr>
      </w:pPr>
    </w:p>
    <w:p w:rsidR="004C3809" w:rsidRDefault="004C3809" w:rsidP="004C3809">
      <w:pPr>
        <w:pStyle w:val="a9"/>
        <w:rPr>
          <w:sz w:val="24"/>
          <w:szCs w:val="24"/>
        </w:rPr>
      </w:pPr>
      <w:r>
        <w:rPr>
          <w:sz w:val="24"/>
          <w:szCs w:val="24"/>
        </w:rPr>
        <w:t>Р</w:t>
      </w:r>
      <w:r w:rsidRPr="00E00DF5">
        <w:rPr>
          <w:sz w:val="24"/>
          <w:szCs w:val="24"/>
        </w:rPr>
        <w:t>ассмотрен</w:t>
      </w:r>
      <w:r>
        <w:rPr>
          <w:sz w:val="24"/>
          <w:szCs w:val="24"/>
        </w:rPr>
        <w:t>ы и одобрены цикловой</w:t>
      </w:r>
    </w:p>
    <w:p w:rsidR="004C3809" w:rsidRDefault="004C3809" w:rsidP="004C3809">
      <w:pPr>
        <w:pStyle w:val="a9"/>
        <w:rPr>
          <w:sz w:val="24"/>
          <w:szCs w:val="24"/>
        </w:rPr>
      </w:pPr>
      <w:r>
        <w:rPr>
          <w:sz w:val="24"/>
          <w:szCs w:val="24"/>
        </w:rPr>
        <w:t>комиссией</w:t>
      </w:r>
      <w:r w:rsidRPr="00E00DF5">
        <w:rPr>
          <w:sz w:val="24"/>
          <w:szCs w:val="24"/>
        </w:rPr>
        <w:t>______________________</w:t>
      </w:r>
      <w:r>
        <w:rPr>
          <w:sz w:val="24"/>
          <w:szCs w:val="24"/>
        </w:rPr>
        <w:t xml:space="preserve"> </w:t>
      </w:r>
    </w:p>
    <w:p w:rsidR="004C3809" w:rsidRPr="00E00DF5" w:rsidRDefault="004C3809" w:rsidP="004C3809">
      <w:pPr>
        <w:pStyle w:val="a9"/>
        <w:rPr>
          <w:sz w:val="24"/>
          <w:szCs w:val="24"/>
        </w:rPr>
      </w:pPr>
      <w:r>
        <w:rPr>
          <w:sz w:val="24"/>
          <w:szCs w:val="24"/>
        </w:rPr>
        <w:t>________________________________</w:t>
      </w:r>
    </w:p>
    <w:p w:rsidR="004C3809" w:rsidRPr="00E00DF5" w:rsidRDefault="004C3809" w:rsidP="004C3809">
      <w:pPr>
        <w:pStyle w:val="a9"/>
        <w:rPr>
          <w:sz w:val="24"/>
          <w:szCs w:val="24"/>
        </w:rPr>
      </w:pPr>
      <w:r w:rsidRPr="00E00DF5">
        <w:rPr>
          <w:sz w:val="24"/>
          <w:szCs w:val="24"/>
        </w:rPr>
        <w:t>Протокол №_____</w:t>
      </w:r>
      <w:r>
        <w:rPr>
          <w:sz w:val="24"/>
          <w:szCs w:val="24"/>
        </w:rPr>
        <w:t xml:space="preserve"> о</w:t>
      </w:r>
      <w:r w:rsidRPr="00E00DF5">
        <w:rPr>
          <w:sz w:val="24"/>
          <w:szCs w:val="24"/>
        </w:rPr>
        <w:t>т “___”____201</w:t>
      </w:r>
      <w:r w:rsidR="00271137">
        <w:rPr>
          <w:sz w:val="24"/>
          <w:szCs w:val="24"/>
        </w:rPr>
        <w:t>5</w:t>
      </w:r>
      <w:r w:rsidRPr="00E00DF5">
        <w:rPr>
          <w:sz w:val="24"/>
          <w:szCs w:val="24"/>
        </w:rPr>
        <w:t>года.</w:t>
      </w:r>
    </w:p>
    <w:p w:rsidR="004C3809" w:rsidRPr="00E00DF5" w:rsidRDefault="004C3809" w:rsidP="004C3809">
      <w:pPr>
        <w:pStyle w:val="a9"/>
        <w:rPr>
          <w:sz w:val="24"/>
          <w:szCs w:val="24"/>
        </w:rPr>
      </w:pPr>
    </w:p>
    <w:p w:rsidR="004C3809" w:rsidRPr="00E00DF5" w:rsidRDefault="004C3809" w:rsidP="004C3809">
      <w:pPr>
        <w:pStyle w:val="a9"/>
        <w:rPr>
          <w:sz w:val="24"/>
          <w:szCs w:val="24"/>
        </w:rPr>
      </w:pPr>
      <w:r w:rsidRPr="00E00DF5">
        <w:rPr>
          <w:sz w:val="24"/>
          <w:szCs w:val="24"/>
        </w:rPr>
        <w:t>Председатель ЦК ____</w:t>
      </w:r>
      <w:r>
        <w:rPr>
          <w:sz w:val="24"/>
          <w:szCs w:val="24"/>
        </w:rPr>
        <w:t>_____</w:t>
      </w:r>
      <w:r w:rsidRPr="00E00DF5">
        <w:rPr>
          <w:sz w:val="24"/>
          <w:szCs w:val="24"/>
        </w:rPr>
        <w:t xml:space="preserve">_   </w:t>
      </w:r>
      <w:proofErr w:type="spellStart"/>
      <w:r w:rsidRPr="00E00DF5">
        <w:rPr>
          <w:sz w:val="24"/>
          <w:szCs w:val="24"/>
        </w:rPr>
        <w:t>Т.А.Яглова</w:t>
      </w:r>
      <w:proofErr w:type="spellEnd"/>
      <w:r w:rsidRPr="00E00DF5">
        <w:rPr>
          <w:sz w:val="24"/>
          <w:szCs w:val="24"/>
        </w:rPr>
        <w:t xml:space="preserve">  </w:t>
      </w:r>
    </w:p>
    <w:p w:rsidR="004C3809" w:rsidRDefault="004C3809" w:rsidP="004C3809">
      <w:pPr>
        <w:spacing w:line="240" w:lineRule="auto"/>
        <w:ind w:left="0"/>
        <w:rPr>
          <w:rFonts w:ascii="Times New Roman" w:eastAsia="Times New Roman" w:hAnsi="Times New Roman" w:cs="Times New Roman"/>
          <w:sz w:val="24"/>
          <w:szCs w:val="24"/>
          <w:lang w:eastAsia="ru-RU"/>
        </w:rPr>
      </w:pPr>
    </w:p>
    <w:p w:rsidR="004C3809" w:rsidRDefault="004C3809" w:rsidP="004C3809">
      <w:pPr>
        <w:spacing w:line="240" w:lineRule="auto"/>
        <w:ind w:left="0"/>
        <w:rPr>
          <w:rFonts w:ascii="Times New Roman" w:eastAsia="Times New Roman" w:hAnsi="Times New Roman" w:cs="Times New Roman"/>
          <w:sz w:val="24"/>
          <w:szCs w:val="24"/>
          <w:lang w:eastAsia="ru-RU"/>
        </w:rPr>
      </w:pPr>
    </w:p>
    <w:p w:rsidR="004C3809" w:rsidRDefault="004C3809" w:rsidP="004C3809">
      <w:pPr>
        <w:spacing w:line="240" w:lineRule="auto"/>
        <w:ind w:left="0"/>
        <w:rPr>
          <w:rFonts w:ascii="Times New Roman" w:eastAsia="Times New Roman" w:hAnsi="Times New Roman" w:cs="Times New Roman"/>
          <w:sz w:val="24"/>
          <w:szCs w:val="24"/>
          <w:lang w:eastAsia="ru-RU"/>
        </w:rPr>
      </w:pPr>
    </w:p>
    <w:p w:rsidR="004C3809" w:rsidRDefault="004C3809" w:rsidP="004C3809">
      <w:pPr>
        <w:spacing w:line="240" w:lineRule="auto"/>
        <w:ind w:left="0"/>
        <w:rPr>
          <w:rFonts w:ascii="Times New Roman" w:eastAsia="Times New Roman" w:hAnsi="Times New Roman" w:cs="Times New Roman"/>
          <w:sz w:val="24"/>
          <w:szCs w:val="24"/>
          <w:lang w:eastAsia="ru-RU"/>
        </w:rPr>
      </w:pPr>
    </w:p>
    <w:p w:rsidR="004C3809" w:rsidRDefault="004C3809" w:rsidP="00F1447D">
      <w:pPr>
        <w:spacing w:line="24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Шебекино 201</w:t>
      </w:r>
      <w:r w:rsidR="00271137">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br w:type="page"/>
      </w:r>
    </w:p>
    <w:p w:rsidR="004C3809" w:rsidRDefault="004C3809" w:rsidP="004C3809">
      <w:pPr>
        <w:spacing w:line="240" w:lineRule="auto"/>
        <w:ind w:left="0"/>
        <w:rPr>
          <w:rFonts w:ascii="Times New Roman" w:eastAsia="Times New Roman" w:hAnsi="Times New Roman" w:cs="Times New Roman"/>
          <w:sz w:val="24"/>
          <w:szCs w:val="24"/>
          <w:lang w:eastAsia="ru-RU"/>
        </w:rPr>
      </w:pPr>
    </w:p>
    <w:p w:rsidR="00F0793A" w:rsidRPr="000C25DE" w:rsidRDefault="00F0793A" w:rsidP="004C3809">
      <w:pPr>
        <w:spacing w:line="240" w:lineRule="auto"/>
        <w:ind w:left="0"/>
        <w:rPr>
          <w:rFonts w:ascii="Times New Roman" w:eastAsia="Times New Roman" w:hAnsi="Times New Roman" w:cs="Times New Roman"/>
          <w:sz w:val="28"/>
          <w:szCs w:val="28"/>
          <w:lang w:eastAsia="ru-RU"/>
        </w:rPr>
      </w:pPr>
      <w:r w:rsidRPr="000C25DE">
        <w:rPr>
          <w:rFonts w:ascii="Times New Roman" w:eastAsia="Times New Roman" w:hAnsi="Times New Roman" w:cs="Times New Roman"/>
          <w:sz w:val="28"/>
          <w:szCs w:val="28"/>
          <w:lang w:eastAsia="ru-RU"/>
        </w:rPr>
        <w:t>ПОЯСНИТЕЛЬНАЯ ЗАПИСКА.</w:t>
      </w:r>
    </w:p>
    <w:p w:rsidR="000C25DE" w:rsidRPr="000C25DE" w:rsidRDefault="000C25DE" w:rsidP="00F1447D">
      <w:pPr>
        <w:spacing w:line="360" w:lineRule="auto"/>
        <w:ind w:left="0" w:right="-1"/>
        <w:jc w:val="left"/>
        <w:rPr>
          <w:rFonts w:ascii="Times New Roman" w:eastAsia="Times New Roman" w:hAnsi="Times New Roman" w:cs="Times New Roman"/>
          <w:sz w:val="28"/>
          <w:szCs w:val="28"/>
          <w:lang w:eastAsia="ru-RU"/>
        </w:rPr>
      </w:pPr>
    </w:p>
    <w:p w:rsidR="000B4D08" w:rsidRPr="000B4D08" w:rsidRDefault="000B4D08" w:rsidP="00A253A1">
      <w:pPr>
        <w:spacing w:line="360" w:lineRule="auto"/>
        <w:ind w:left="0" w:right="-1" w:firstLine="567"/>
        <w:jc w:val="both"/>
        <w:rPr>
          <w:rFonts w:ascii="Times New Roman" w:eastAsia="Times New Roman" w:hAnsi="Times New Roman" w:cs="Times New Roman"/>
          <w:sz w:val="28"/>
          <w:szCs w:val="28"/>
          <w:lang w:eastAsia="ru-RU"/>
        </w:rPr>
      </w:pPr>
      <w:r w:rsidRPr="000B4D08">
        <w:rPr>
          <w:rFonts w:ascii="Times New Roman" w:eastAsia="Times New Roman" w:hAnsi="Times New Roman" w:cs="Times New Roman"/>
          <w:sz w:val="28"/>
          <w:szCs w:val="28"/>
          <w:lang w:eastAsia="ru-RU"/>
        </w:rPr>
        <w:t xml:space="preserve">Основной задачей обучения является подготовка конкурентоспособного специалиста отрасли, реализация </w:t>
      </w:r>
      <w:proofErr w:type="spellStart"/>
      <w:r w:rsidRPr="000B4D08">
        <w:rPr>
          <w:rFonts w:ascii="Times New Roman" w:eastAsia="Times New Roman" w:hAnsi="Times New Roman" w:cs="Times New Roman"/>
          <w:sz w:val="28"/>
          <w:szCs w:val="28"/>
          <w:lang w:eastAsia="ru-RU"/>
        </w:rPr>
        <w:t>компетентностного</w:t>
      </w:r>
      <w:proofErr w:type="spellEnd"/>
      <w:r w:rsidRPr="000B4D08">
        <w:rPr>
          <w:rFonts w:ascii="Times New Roman" w:eastAsia="Times New Roman" w:hAnsi="Times New Roman" w:cs="Times New Roman"/>
          <w:sz w:val="28"/>
          <w:szCs w:val="28"/>
          <w:lang w:eastAsia="ru-RU"/>
        </w:rPr>
        <w:t xml:space="preserve"> подхода в процессе обучения в соответствии ФГОС – 3. </w:t>
      </w:r>
    </w:p>
    <w:p w:rsidR="00290D31" w:rsidRPr="000C25DE" w:rsidRDefault="000B4D08" w:rsidP="00A253A1">
      <w:pPr>
        <w:spacing w:line="360" w:lineRule="auto"/>
        <w:ind w:left="0" w:right="-1" w:firstLine="567"/>
        <w:jc w:val="both"/>
        <w:rPr>
          <w:rFonts w:ascii="Times New Roman" w:eastAsia="Times New Roman" w:hAnsi="Times New Roman" w:cs="Times New Roman"/>
          <w:sz w:val="28"/>
          <w:szCs w:val="28"/>
          <w:lang w:eastAsia="ru-RU"/>
        </w:rPr>
      </w:pPr>
      <w:r w:rsidRPr="000B4D08">
        <w:rPr>
          <w:rFonts w:ascii="Times New Roman" w:eastAsia="Times New Roman" w:hAnsi="Times New Roman" w:cs="Times New Roman"/>
          <w:sz w:val="28"/>
          <w:szCs w:val="28"/>
          <w:lang w:eastAsia="ru-RU"/>
        </w:rPr>
        <w:t xml:space="preserve">При </w:t>
      </w:r>
      <w:proofErr w:type="spellStart"/>
      <w:r w:rsidRPr="000B4D08">
        <w:rPr>
          <w:rFonts w:ascii="Times New Roman" w:eastAsia="Times New Roman" w:hAnsi="Times New Roman" w:cs="Times New Roman"/>
          <w:sz w:val="28"/>
          <w:szCs w:val="28"/>
          <w:lang w:eastAsia="ru-RU"/>
        </w:rPr>
        <w:t>компетентностном</w:t>
      </w:r>
      <w:proofErr w:type="spellEnd"/>
      <w:r w:rsidRPr="000B4D08">
        <w:rPr>
          <w:rFonts w:ascii="Times New Roman" w:eastAsia="Times New Roman" w:hAnsi="Times New Roman" w:cs="Times New Roman"/>
          <w:sz w:val="28"/>
          <w:szCs w:val="28"/>
          <w:lang w:eastAsia="ru-RU"/>
        </w:rPr>
        <w:t xml:space="preserve"> подходе акценты при организации образовательного процесса смещаются на практическую составляющую. При традиционном обучении применяется форма – «знаю», при </w:t>
      </w:r>
      <w:proofErr w:type="spellStart"/>
      <w:r w:rsidRPr="000B4D08">
        <w:rPr>
          <w:rFonts w:ascii="Times New Roman" w:eastAsia="Times New Roman" w:hAnsi="Times New Roman" w:cs="Times New Roman"/>
          <w:sz w:val="28"/>
          <w:szCs w:val="28"/>
          <w:lang w:eastAsia="ru-RU"/>
        </w:rPr>
        <w:t>компетентностном</w:t>
      </w:r>
      <w:proofErr w:type="spellEnd"/>
      <w:r w:rsidRPr="000B4D08">
        <w:rPr>
          <w:rFonts w:ascii="Times New Roman" w:eastAsia="Times New Roman" w:hAnsi="Times New Roman" w:cs="Times New Roman"/>
          <w:sz w:val="28"/>
          <w:szCs w:val="28"/>
          <w:lang w:eastAsia="ru-RU"/>
        </w:rPr>
        <w:t xml:space="preserve"> – «знаю, как и почему». Реализовать вторую форму возможно при организации и проведении уроков на производстве </w:t>
      </w:r>
      <w:r>
        <w:rPr>
          <w:rFonts w:ascii="Times New Roman" w:eastAsia="Times New Roman" w:hAnsi="Times New Roman" w:cs="Times New Roman"/>
          <w:sz w:val="28"/>
          <w:szCs w:val="28"/>
          <w:lang w:eastAsia="ru-RU"/>
        </w:rPr>
        <w:t>успешном проведении учебных и производственных практик</w:t>
      </w:r>
      <w:r w:rsidRPr="000B4D08">
        <w:rPr>
          <w:rFonts w:ascii="Times New Roman" w:eastAsia="Times New Roman" w:hAnsi="Times New Roman" w:cs="Times New Roman"/>
          <w:sz w:val="28"/>
          <w:szCs w:val="28"/>
          <w:lang w:eastAsia="ru-RU"/>
        </w:rPr>
        <w:t>. Такой подход к образованию открывает перспективы для улучшения качества практической подготовки специалистов путем конкретизации учебной цели, активизации учебного процесса, мотивации студенческой аудитории, знакомства с ведущими специалистами профильного предприятия.</w:t>
      </w:r>
      <w:r w:rsidR="006D4DA1">
        <w:rPr>
          <w:rFonts w:ascii="Times New Roman" w:eastAsia="Times New Roman" w:hAnsi="Times New Roman" w:cs="Times New Roman"/>
          <w:sz w:val="28"/>
          <w:szCs w:val="28"/>
          <w:lang w:eastAsia="ru-RU"/>
        </w:rPr>
        <w:t xml:space="preserve"> </w:t>
      </w:r>
      <w:r w:rsidR="00F0793A" w:rsidRPr="000C25DE">
        <w:rPr>
          <w:rFonts w:ascii="Times New Roman" w:eastAsia="Times New Roman" w:hAnsi="Times New Roman" w:cs="Times New Roman"/>
          <w:sz w:val="28"/>
          <w:szCs w:val="28"/>
          <w:lang w:eastAsia="ru-RU"/>
        </w:rPr>
        <w:t xml:space="preserve">Открытый урок </w:t>
      </w:r>
      <w:r w:rsidR="00271137" w:rsidRPr="00271137">
        <w:rPr>
          <w:rFonts w:ascii="Times New Roman" w:eastAsia="Times New Roman" w:hAnsi="Times New Roman" w:cs="Times New Roman"/>
          <w:sz w:val="28"/>
          <w:szCs w:val="28"/>
          <w:lang w:eastAsia="ru-RU"/>
        </w:rPr>
        <w:t>по защите производственно</w:t>
      </w:r>
      <w:r w:rsidR="00AC67FD">
        <w:rPr>
          <w:rFonts w:ascii="Times New Roman" w:eastAsia="Times New Roman" w:hAnsi="Times New Roman" w:cs="Times New Roman"/>
          <w:sz w:val="28"/>
          <w:szCs w:val="28"/>
          <w:lang w:eastAsia="ru-RU"/>
        </w:rPr>
        <w:t>й</w:t>
      </w:r>
      <w:r w:rsidR="00271137" w:rsidRPr="00271137">
        <w:rPr>
          <w:rFonts w:ascii="Times New Roman" w:eastAsia="Times New Roman" w:hAnsi="Times New Roman" w:cs="Times New Roman"/>
          <w:sz w:val="28"/>
          <w:szCs w:val="28"/>
          <w:lang w:eastAsia="ru-RU"/>
        </w:rPr>
        <w:t xml:space="preserve"> практики</w:t>
      </w:r>
      <w:r w:rsidR="00271137">
        <w:rPr>
          <w:rFonts w:ascii="Times New Roman" w:eastAsia="Times New Roman" w:hAnsi="Times New Roman" w:cs="Times New Roman"/>
          <w:sz w:val="28"/>
          <w:szCs w:val="28"/>
          <w:lang w:eastAsia="ru-RU"/>
        </w:rPr>
        <w:t xml:space="preserve"> </w:t>
      </w:r>
      <w:r w:rsidR="00271137" w:rsidRPr="00271137">
        <w:rPr>
          <w:rFonts w:ascii="Times New Roman" w:eastAsia="Times New Roman" w:hAnsi="Times New Roman" w:cs="Times New Roman"/>
          <w:sz w:val="28"/>
          <w:szCs w:val="28"/>
          <w:lang w:eastAsia="ru-RU"/>
        </w:rPr>
        <w:t>по профессиональному модулю</w:t>
      </w:r>
      <w:r w:rsidR="00271137">
        <w:rPr>
          <w:rFonts w:ascii="Times New Roman" w:eastAsia="Times New Roman" w:hAnsi="Times New Roman" w:cs="Times New Roman"/>
          <w:sz w:val="28"/>
          <w:szCs w:val="28"/>
          <w:lang w:eastAsia="ru-RU"/>
        </w:rPr>
        <w:t xml:space="preserve"> </w:t>
      </w:r>
      <w:r w:rsidR="00271137" w:rsidRPr="00271137">
        <w:rPr>
          <w:rFonts w:ascii="Times New Roman" w:eastAsia="Times New Roman" w:hAnsi="Times New Roman" w:cs="Times New Roman"/>
          <w:sz w:val="28"/>
          <w:szCs w:val="28"/>
          <w:lang w:eastAsia="ru-RU"/>
        </w:rPr>
        <w:t>ПМ.02 Организация и выполнение работ по эксплуатации промышленного оборудования</w:t>
      </w:r>
      <w:r w:rsidR="00271137">
        <w:rPr>
          <w:rFonts w:ascii="Times New Roman" w:eastAsia="Times New Roman" w:hAnsi="Times New Roman" w:cs="Times New Roman"/>
          <w:sz w:val="28"/>
          <w:szCs w:val="28"/>
          <w:lang w:eastAsia="ru-RU"/>
        </w:rPr>
        <w:t xml:space="preserve"> </w:t>
      </w:r>
      <w:r w:rsidR="00271137" w:rsidRPr="00271137">
        <w:rPr>
          <w:rFonts w:ascii="Times New Roman" w:eastAsia="Times New Roman" w:hAnsi="Times New Roman" w:cs="Times New Roman"/>
          <w:sz w:val="28"/>
          <w:szCs w:val="28"/>
          <w:lang w:eastAsia="ru-RU"/>
        </w:rPr>
        <w:t xml:space="preserve"> проводится для студентов 4 курса гр. 121М</w:t>
      </w:r>
      <w:r w:rsidR="00AC67FD">
        <w:rPr>
          <w:rFonts w:ascii="Times New Roman" w:eastAsia="Times New Roman" w:hAnsi="Times New Roman" w:cs="Times New Roman"/>
          <w:sz w:val="28"/>
          <w:szCs w:val="28"/>
          <w:lang w:eastAsia="ru-RU"/>
        </w:rPr>
        <w:t xml:space="preserve"> </w:t>
      </w:r>
      <w:r w:rsidR="00271137">
        <w:rPr>
          <w:rFonts w:ascii="Times New Roman" w:eastAsia="Times New Roman" w:hAnsi="Times New Roman" w:cs="Times New Roman"/>
          <w:sz w:val="28"/>
          <w:szCs w:val="28"/>
          <w:lang w:eastAsia="ru-RU"/>
        </w:rPr>
        <w:t>с</w:t>
      </w:r>
      <w:r w:rsidR="00271137" w:rsidRPr="00271137">
        <w:rPr>
          <w:rFonts w:ascii="Times New Roman" w:eastAsia="Times New Roman" w:hAnsi="Times New Roman" w:cs="Times New Roman"/>
          <w:sz w:val="28"/>
          <w:szCs w:val="28"/>
          <w:lang w:eastAsia="ru-RU"/>
        </w:rPr>
        <w:t>пециальност</w:t>
      </w:r>
      <w:r w:rsidR="00271137">
        <w:rPr>
          <w:rFonts w:ascii="Times New Roman" w:eastAsia="Times New Roman" w:hAnsi="Times New Roman" w:cs="Times New Roman"/>
          <w:sz w:val="28"/>
          <w:szCs w:val="28"/>
          <w:lang w:eastAsia="ru-RU"/>
        </w:rPr>
        <w:t>и</w:t>
      </w:r>
      <w:r w:rsidR="00271137" w:rsidRPr="00271137">
        <w:rPr>
          <w:rFonts w:ascii="Times New Roman" w:eastAsia="Times New Roman" w:hAnsi="Times New Roman" w:cs="Times New Roman"/>
          <w:sz w:val="28"/>
          <w:szCs w:val="28"/>
          <w:lang w:eastAsia="ru-RU"/>
        </w:rPr>
        <w:t xml:space="preserve"> 15.02.01 Монтаж и техническая эксплуатация промышленного оборудования (по отраслям)</w:t>
      </w:r>
      <w:r w:rsidR="00271137">
        <w:rPr>
          <w:rFonts w:ascii="Times New Roman" w:eastAsia="Times New Roman" w:hAnsi="Times New Roman" w:cs="Times New Roman"/>
          <w:sz w:val="28"/>
          <w:szCs w:val="28"/>
          <w:lang w:eastAsia="ru-RU"/>
        </w:rPr>
        <w:t>.</w:t>
      </w:r>
      <w:r w:rsidR="00006891">
        <w:rPr>
          <w:rFonts w:ascii="Times New Roman" w:eastAsia="Times New Roman" w:hAnsi="Times New Roman" w:cs="Times New Roman"/>
          <w:sz w:val="28"/>
          <w:szCs w:val="28"/>
          <w:lang w:eastAsia="ru-RU"/>
        </w:rPr>
        <w:t xml:space="preserve"> </w:t>
      </w:r>
    </w:p>
    <w:p w:rsidR="007C2B49" w:rsidRPr="000C25DE" w:rsidRDefault="00271137" w:rsidP="00A253A1">
      <w:pPr>
        <w:shd w:val="clear" w:color="auto" w:fill="FFFFFF"/>
        <w:spacing w:line="360" w:lineRule="auto"/>
        <w:ind w:left="0" w:right="-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Урок рассчитан на оценку качества выполнения работ и уровня освоения профессиональных и общих компетенций. </w:t>
      </w:r>
      <w:r w:rsidR="003F7F74" w:rsidRPr="000C25DE">
        <w:rPr>
          <w:rFonts w:ascii="Times New Roman" w:eastAsia="Times New Roman" w:hAnsi="Times New Roman" w:cs="Times New Roman"/>
          <w:sz w:val="28"/>
          <w:szCs w:val="28"/>
          <w:lang w:eastAsia="ru-RU"/>
        </w:rPr>
        <w:t xml:space="preserve">После  </w:t>
      </w:r>
      <w:r>
        <w:rPr>
          <w:rFonts w:ascii="Times New Roman" w:eastAsia="Times New Roman" w:hAnsi="Times New Roman" w:cs="Times New Roman"/>
          <w:sz w:val="28"/>
          <w:szCs w:val="28"/>
          <w:lang w:eastAsia="ru-RU"/>
        </w:rPr>
        <w:t>прохождения производственной практики</w:t>
      </w:r>
      <w:r w:rsidR="006D70FF">
        <w:rPr>
          <w:rFonts w:ascii="Times New Roman" w:eastAsia="Times New Roman" w:hAnsi="Times New Roman" w:cs="Times New Roman"/>
          <w:sz w:val="28"/>
          <w:szCs w:val="28"/>
          <w:lang w:eastAsia="ru-RU"/>
        </w:rPr>
        <w:t>,</w:t>
      </w:r>
      <w:r w:rsidR="003F7F74" w:rsidRPr="000C25DE">
        <w:rPr>
          <w:rFonts w:ascii="Times New Roman" w:eastAsia="Times New Roman" w:hAnsi="Times New Roman" w:cs="Times New Roman"/>
          <w:sz w:val="28"/>
          <w:szCs w:val="28"/>
          <w:lang w:eastAsia="ru-RU"/>
        </w:rPr>
        <w:t xml:space="preserve"> обучающие должны</w:t>
      </w:r>
      <w:r>
        <w:rPr>
          <w:rFonts w:ascii="Times New Roman" w:eastAsia="Times New Roman" w:hAnsi="Times New Roman" w:cs="Times New Roman"/>
          <w:sz w:val="28"/>
          <w:szCs w:val="28"/>
          <w:lang w:eastAsia="ru-RU"/>
        </w:rPr>
        <w:t xml:space="preserve"> освоить:</w:t>
      </w:r>
    </w:p>
    <w:p w:rsidR="00271137" w:rsidRPr="00AC67FD" w:rsidRDefault="00271137" w:rsidP="00AC67FD">
      <w:pPr>
        <w:shd w:val="clear" w:color="auto" w:fill="FFFFFF"/>
        <w:spacing w:line="360" w:lineRule="auto"/>
        <w:ind w:left="360" w:right="-1"/>
        <w:jc w:val="left"/>
        <w:rPr>
          <w:rFonts w:ascii="Times New Roman" w:eastAsia="Times New Roman" w:hAnsi="Times New Roman" w:cs="Times New Roman"/>
          <w:sz w:val="28"/>
          <w:szCs w:val="28"/>
          <w:lang w:eastAsia="ru-RU"/>
        </w:rPr>
      </w:pPr>
      <w:r w:rsidRPr="00AC67FD">
        <w:rPr>
          <w:rFonts w:ascii="Times New Roman" w:eastAsia="Times New Roman" w:hAnsi="Times New Roman" w:cs="Times New Roman"/>
          <w:sz w:val="28"/>
          <w:szCs w:val="28"/>
          <w:lang w:eastAsia="ru-RU"/>
        </w:rPr>
        <w:t xml:space="preserve">ОК 2. Организовывать собственную деятельность, выбирать типовые </w:t>
      </w:r>
      <w:proofErr w:type="gramStart"/>
      <w:r w:rsidRPr="00AC67FD">
        <w:rPr>
          <w:rFonts w:ascii="Times New Roman" w:eastAsia="Times New Roman" w:hAnsi="Times New Roman" w:cs="Times New Roman"/>
          <w:sz w:val="28"/>
          <w:szCs w:val="28"/>
          <w:lang w:eastAsia="ru-RU"/>
        </w:rPr>
        <w:t>методы  и</w:t>
      </w:r>
      <w:proofErr w:type="gramEnd"/>
      <w:r w:rsidRPr="00AC67FD">
        <w:rPr>
          <w:rFonts w:ascii="Times New Roman" w:eastAsia="Times New Roman" w:hAnsi="Times New Roman" w:cs="Times New Roman"/>
          <w:sz w:val="28"/>
          <w:szCs w:val="28"/>
          <w:lang w:eastAsia="ru-RU"/>
        </w:rPr>
        <w:t xml:space="preserve">  способы  выполнения  профессиональных  задач,  оценивать  их эффективность и качество. </w:t>
      </w:r>
    </w:p>
    <w:p w:rsidR="00271137" w:rsidRPr="00AC67FD" w:rsidRDefault="00271137" w:rsidP="00AC67FD">
      <w:pPr>
        <w:shd w:val="clear" w:color="auto" w:fill="FFFFFF"/>
        <w:spacing w:line="360" w:lineRule="auto"/>
        <w:ind w:left="360" w:right="-1"/>
        <w:jc w:val="left"/>
        <w:rPr>
          <w:rFonts w:ascii="Times New Roman" w:eastAsia="Times New Roman" w:hAnsi="Times New Roman" w:cs="Times New Roman"/>
          <w:sz w:val="28"/>
          <w:szCs w:val="28"/>
          <w:lang w:eastAsia="ru-RU"/>
        </w:rPr>
      </w:pPr>
      <w:r w:rsidRPr="00AC67FD">
        <w:rPr>
          <w:rFonts w:ascii="Times New Roman" w:eastAsia="Times New Roman" w:hAnsi="Times New Roman" w:cs="Times New Roman"/>
          <w:sz w:val="28"/>
          <w:szCs w:val="28"/>
          <w:lang w:eastAsia="ru-RU"/>
        </w:rPr>
        <w:t xml:space="preserve">ОК 3.  Принимать  решения  в  стандартных  и  нестандартных ситуациях и нести за них ответственность. </w:t>
      </w:r>
    </w:p>
    <w:p w:rsidR="00271137" w:rsidRPr="00AC67FD" w:rsidRDefault="00271137" w:rsidP="00AC67FD">
      <w:pPr>
        <w:shd w:val="clear" w:color="auto" w:fill="FFFFFF"/>
        <w:spacing w:line="360" w:lineRule="auto"/>
        <w:ind w:left="360" w:right="-1"/>
        <w:jc w:val="left"/>
        <w:rPr>
          <w:rFonts w:ascii="Times New Roman" w:eastAsia="Times New Roman" w:hAnsi="Times New Roman" w:cs="Times New Roman"/>
          <w:sz w:val="28"/>
          <w:szCs w:val="28"/>
          <w:lang w:eastAsia="ru-RU"/>
        </w:rPr>
      </w:pPr>
      <w:r w:rsidRPr="00AC67FD">
        <w:rPr>
          <w:rFonts w:ascii="Times New Roman" w:eastAsia="Times New Roman" w:hAnsi="Times New Roman" w:cs="Times New Roman"/>
          <w:sz w:val="28"/>
          <w:szCs w:val="28"/>
          <w:lang w:eastAsia="ru-RU"/>
        </w:rPr>
        <w:t xml:space="preserve">ОК 5. Использовать информационно-коммуникационные технологии в профессиональной деятельности. </w:t>
      </w:r>
    </w:p>
    <w:p w:rsidR="00271137" w:rsidRPr="00AC67FD" w:rsidRDefault="00271137" w:rsidP="00AC67FD">
      <w:pPr>
        <w:shd w:val="clear" w:color="auto" w:fill="FFFFFF"/>
        <w:spacing w:line="360" w:lineRule="auto"/>
        <w:ind w:left="360" w:right="-1"/>
        <w:jc w:val="left"/>
        <w:rPr>
          <w:rFonts w:ascii="Times New Roman" w:eastAsia="Times New Roman" w:hAnsi="Times New Roman" w:cs="Times New Roman"/>
          <w:sz w:val="28"/>
          <w:szCs w:val="28"/>
          <w:lang w:eastAsia="ru-RU"/>
        </w:rPr>
      </w:pPr>
      <w:r w:rsidRPr="00AC67FD">
        <w:rPr>
          <w:rFonts w:ascii="Times New Roman" w:eastAsia="Times New Roman" w:hAnsi="Times New Roman" w:cs="Times New Roman"/>
          <w:sz w:val="28"/>
          <w:szCs w:val="28"/>
          <w:lang w:eastAsia="ru-RU"/>
        </w:rPr>
        <w:t xml:space="preserve">ПК 2.1. Выбирать эксплуатационно-смазочные материалы при обслуживании оборудования. </w:t>
      </w:r>
    </w:p>
    <w:p w:rsidR="00271137" w:rsidRPr="00AC67FD" w:rsidRDefault="00271137" w:rsidP="00AC67FD">
      <w:pPr>
        <w:shd w:val="clear" w:color="auto" w:fill="FFFFFF"/>
        <w:spacing w:line="360" w:lineRule="auto"/>
        <w:ind w:left="360" w:right="-1"/>
        <w:jc w:val="left"/>
        <w:rPr>
          <w:rFonts w:ascii="Times New Roman" w:eastAsia="Times New Roman" w:hAnsi="Times New Roman" w:cs="Times New Roman"/>
          <w:sz w:val="28"/>
          <w:szCs w:val="28"/>
          <w:lang w:eastAsia="ru-RU"/>
        </w:rPr>
      </w:pPr>
      <w:r w:rsidRPr="00AC67FD">
        <w:rPr>
          <w:rFonts w:ascii="Times New Roman" w:eastAsia="Times New Roman" w:hAnsi="Times New Roman" w:cs="Times New Roman"/>
          <w:sz w:val="28"/>
          <w:szCs w:val="28"/>
          <w:lang w:eastAsia="ru-RU"/>
        </w:rPr>
        <w:lastRenderedPageBreak/>
        <w:t xml:space="preserve">ПК 2.2. Выбирать методы регулировки и наладки промышленного оборудования в зависимости от внешних факторов. </w:t>
      </w:r>
    </w:p>
    <w:p w:rsidR="00271137" w:rsidRPr="00AC67FD" w:rsidRDefault="00271137" w:rsidP="00AC67FD">
      <w:pPr>
        <w:shd w:val="clear" w:color="auto" w:fill="FFFFFF"/>
        <w:spacing w:line="360" w:lineRule="auto"/>
        <w:ind w:left="360" w:right="-1"/>
        <w:jc w:val="left"/>
        <w:rPr>
          <w:rFonts w:ascii="Times New Roman" w:eastAsia="Times New Roman" w:hAnsi="Times New Roman" w:cs="Times New Roman"/>
          <w:sz w:val="28"/>
          <w:szCs w:val="28"/>
          <w:lang w:eastAsia="ru-RU"/>
        </w:rPr>
      </w:pPr>
      <w:r w:rsidRPr="00AC67FD">
        <w:rPr>
          <w:rFonts w:ascii="Times New Roman" w:eastAsia="Times New Roman" w:hAnsi="Times New Roman" w:cs="Times New Roman"/>
          <w:sz w:val="28"/>
          <w:szCs w:val="28"/>
          <w:lang w:eastAsia="ru-RU"/>
        </w:rPr>
        <w:t xml:space="preserve">ПК 2.3. Участвовать в работах по устранению недостатков, выявленных в процессе эксплуатации промышленного оборудования. </w:t>
      </w:r>
    </w:p>
    <w:p w:rsidR="000C25DE" w:rsidRDefault="00271137" w:rsidP="00AC67FD">
      <w:pPr>
        <w:shd w:val="clear" w:color="auto" w:fill="FFFFFF"/>
        <w:spacing w:line="360" w:lineRule="auto"/>
        <w:ind w:left="360" w:right="-1"/>
        <w:jc w:val="left"/>
        <w:rPr>
          <w:rFonts w:ascii="Times New Roman" w:eastAsia="Times New Roman" w:hAnsi="Times New Roman" w:cs="Times New Roman"/>
          <w:sz w:val="28"/>
          <w:szCs w:val="28"/>
          <w:lang w:eastAsia="ru-RU"/>
        </w:rPr>
      </w:pPr>
      <w:r w:rsidRPr="00AC67FD">
        <w:rPr>
          <w:rFonts w:ascii="Times New Roman" w:eastAsia="Times New Roman" w:hAnsi="Times New Roman" w:cs="Times New Roman"/>
          <w:sz w:val="28"/>
          <w:szCs w:val="28"/>
          <w:lang w:eastAsia="ru-RU"/>
        </w:rPr>
        <w:t>ПК 2.4. Составлять документацию для проведения работ по эксплуатации промышленного оборудования.</w:t>
      </w:r>
    </w:p>
    <w:p w:rsidR="00A253A1" w:rsidRPr="00A253A1" w:rsidRDefault="00A253A1" w:rsidP="00B12E24">
      <w:pPr>
        <w:shd w:val="clear" w:color="auto" w:fill="FFFFFF"/>
        <w:spacing w:line="360" w:lineRule="auto"/>
        <w:ind w:left="0" w:right="-1" w:firstLine="851"/>
        <w:jc w:val="both"/>
        <w:rPr>
          <w:rFonts w:ascii="Times New Roman" w:eastAsia="Times New Roman" w:hAnsi="Times New Roman" w:cs="Times New Roman"/>
          <w:sz w:val="28"/>
          <w:szCs w:val="28"/>
          <w:lang w:eastAsia="ru-RU"/>
        </w:rPr>
      </w:pPr>
      <w:r w:rsidRPr="00A253A1">
        <w:rPr>
          <w:rFonts w:ascii="Times New Roman" w:eastAsia="Times New Roman" w:hAnsi="Times New Roman" w:cs="Times New Roman"/>
          <w:sz w:val="28"/>
          <w:szCs w:val="28"/>
          <w:lang w:eastAsia="ru-RU"/>
        </w:rPr>
        <w:t>Урок по защите производственной практики по профессиональному модулю предусматривает изготовление продукции или выполнение работ, демонстрирующих освоенные студентом профессиональные компетенции.</w:t>
      </w:r>
    </w:p>
    <w:p w:rsidR="00A253A1" w:rsidRPr="00A253A1" w:rsidRDefault="00A253A1" w:rsidP="00A253A1">
      <w:pPr>
        <w:shd w:val="clear" w:color="auto" w:fill="FFFFFF"/>
        <w:spacing w:line="360" w:lineRule="auto"/>
        <w:ind w:left="0" w:right="-1" w:firstLine="851"/>
        <w:jc w:val="left"/>
        <w:rPr>
          <w:rFonts w:ascii="Times New Roman" w:eastAsia="Times New Roman" w:hAnsi="Times New Roman" w:cs="Times New Roman"/>
          <w:sz w:val="28"/>
          <w:szCs w:val="28"/>
          <w:lang w:eastAsia="ru-RU"/>
        </w:rPr>
      </w:pPr>
      <w:r w:rsidRPr="00A253A1">
        <w:rPr>
          <w:rFonts w:ascii="Times New Roman" w:eastAsia="Times New Roman" w:hAnsi="Times New Roman" w:cs="Times New Roman"/>
          <w:sz w:val="28"/>
          <w:szCs w:val="28"/>
          <w:lang w:eastAsia="ru-RU"/>
        </w:rPr>
        <w:t>Объектами оценки выступают:</w:t>
      </w:r>
    </w:p>
    <w:p w:rsidR="00A253A1" w:rsidRPr="00A253A1" w:rsidRDefault="00A253A1" w:rsidP="00A253A1">
      <w:pPr>
        <w:shd w:val="clear" w:color="auto" w:fill="FFFFFF"/>
        <w:spacing w:line="360" w:lineRule="auto"/>
        <w:ind w:left="360" w:right="-1"/>
        <w:jc w:val="left"/>
        <w:rPr>
          <w:rFonts w:ascii="Times New Roman" w:eastAsia="Times New Roman" w:hAnsi="Times New Roman" w:cs="Times New Roman"/>
          <w:sz w:val="28"/>
          <w:szCs w:val="28"/>
          <w:lang w:eastAsia="ru-RU"/>
        </w:rPr>
      </w:pPr>
      <w:r w:rsidRPr="00A253A1">
        <w:rPr>
          <w:rFonts w:ascii="Times New Roman" w:eastAsia="Times New Roman" w:hAnsi="Times New Roman" w:cs="Times New Roman"/>
          <w:sz w:val="28"/>
          <w:szCs w:val="28"/>
          <w:lang w:eastAsia="ru-RU"/>
        </w:rPr>
        <w:t>1)</w:t>
      </w:r>
      <w:r w:rsidRPr="00A253A1">
        <w:rPr>
          <w:rFonts w:ascii="Times New Roman" w:eastAsia="Times New Roman" w:hAnsi="Times New Roman" w:cs="Times New Roman"/>
          <w:sz w:val="28"/>
          <w:szCs w:val="28"/>
          <w:lang w:eastAsia="ru-RU"/>
        </w:rPr>
        <w:tab/>
        <w:t>Продукт практической деятельности. Оценка и соответствующие критерии при этом основываются на эталонном качестве продукта.</w:t>
      </w:r>
    </w:p>
    <w:p w:rsidR="00A253A1" w:rsidRPr="00A253A1" w:rsidRDefault="00A253A1" w:rsidP="00A253A1">
      <w:pPr>
        <w:shd w:val="clear" w:color="auto" w:fill="FFFFFF"/>
        <w:spacing w:line="360" w:lineRule="auto"/>
        <w:ind w:left="360" w:right="-1"/>
        <w:jc w:val="left"/>
        <w:rPr>
          <w:rFonts w:ascii="Times New Roman" w:eastAsia="Times New Roman" w:hAnsi="Times New Roman" w:cs="Times New Roman"/>
          <w:sz w:val="28"/>
          <w:szCs w:val="28"/>
          <w:lang w:eastAsia="ru-RU"/>
        </w:rPr>
      </w:pPr>
      <w:r w:rsidRPr="00A253A1">
        <w:rPr>
          <w:rFonts w:ascii="Times New Roman" w:eastAsia="Times New Roman" w:hAnsi="Times New Roman" w:cs="Times New Roman"/>
          <w:sz w:val="28"/>
          <w:szCs w:val="28"/>
          <w:lang w:eastAsia="ru-RU"/>
        </w:rPr>
        <w:t>2)</w:t>
      </w:r>
      <w:r w:rsidRPr="00A253A1">
        <w:rPr>
          <w:rFonts w:ascii="Times New Roman" w:eastAsia="Times New Roman" w:hAnsi="Times New Roman" w:cs="Times New Roman"/>
          <w:sz w:val="28"/>
          <w:szCs w:val="28"/>
          <w:lang w:eastAsia="ru-RU"/>
        </w:rPr>
        <w:tab/>
        <w:t>Процесс практической деятельности. При этом оценивается соответствие усвоенных алгоритмов деятельности заданному стандартному эталону деятельности. Критерии оценки основываются на поэтапном контроле процесса выполнения задания.</w:t>
      </w:r>
    </w:p>
    <w:p w:rsidR="00A253A1" w:rsidRPr="00AC67FD" w:rsidRDefault="00A253A1" w:rsidP="00A253A1">
      <w:pPr>
        <w:shd w:val="clear" w:color="auto" w:fill="FFFFFF"/>
        <w:spacing w:line="360" w:lineRule="auto"/>
        <w:ind w:left="360" w:right="-1"/>
        <w:jc w:val="left"/>
        <w:rPr>
          <w:rFonts w:ascii="Times New Roman" w:eastAsia="Times New Roman" w:hAnsi="Times New Roman" w:cs="Times New Roman"/>
          <w:sz w:val="28"/>
          <w:szCs w:val="28"/>
          <w:lang w:eastAsia="ru-RU"/>
        </w:rPr>
      </w:pPr>
      <w:r w:rsidRPr="00A253A1">
        <w:rPr>
          <w:rFonts w:ascii="Times New Roman" w:eastAsia="Times New Roman" w:hAnsi="Times New Roman" w:cs="Times New Roman"/>
          <w:sz w:val="28"/>
          <w:szCs w:val="28"/>
          <w:lang w:eastAsia="ru-RU"/>
        </w:rPr>
        <w:t>3)</w:t>
      </w:r>
      <w:r w:rsidRPr="00A253A1">
        <w:rPr>
          <w:rFonts w:ascii="Times New Roman" w:eastAsia="Times New Roman" w:hAnsi="Times New Roman" w:cs="Times New Roman"/>
          <w:sz w:val="28"/>
          <w:szCs w:val="28"/>
          <w:lang w:eastAsia="ru-RU"/>
        </w:rPr>
        <w:tab/>
        <w:t>Объём профессионально значимой информации в ходе устного опроса. Применяется для установления у обучающегося уровня количества информации, необходимой для формирования определённой компетенции.</w:t>
      </w:r>
    </w:p>
    <w:p w:rsidR="000C25DE" w:rsidRPr="000C25DE" w:rsidRDefault="000C25DE" w:rsidP="000C25DE">
      <w:pPr>
        <w:pStyle w:val="a7"/>
        <w:shd w:val="clear" w:color="auto" w:fill="FFFFFF"/>
        <w:spacing w:line="360" w:lineRule="auto"/>
        <w:ind w:right="-1"/>
        <w:jc w:val="left"/>
        <w:rPr>
          <w:rFonts w:ascii="Times New Roman" w:eastAsia="Times New Roman" w:hAnsi="Times New Roman" w:cs="Times New Roman"/>
          <w:sz w:val="24"/>
          <w:szCs w:val="24"/>
          <w:highlight w:val="yellow"/>
          <w:lang w:eastAsia="ru-RU"/>
        </w:rPr>
      </w:pPr>
    </w:p>
    <w:p w:rsidR="0005412E" w:rsidRPr="007664F4" w:rsidRDefault="0005412E" w:rsidP="007C2B49">
      <w:pPr>
        <w:shd w:val="clear" w:color="auto" w:fill="FFFFFF"/>
        <w:spacing w:line="360" w:lineRule="auto"/>
        <w:ind w:left="0" w:right="-1"/>
        <w:jc w:val="left"/>
        <w:rPr>
          <w:rFonts w:ascii="Times New Roman" w:eastAsia="Times New Roman" w:hAnsi="Times New Roman" w:cs="Times New Roman"/>
          <w:sz w:val="24"/>
          <w:szCs w:val="24"/>
          <w:highlight w:val="yellow"/>
          <w:lang w:eastAsia="ru-RU"/>
        </w:rPr>
      </w:pPr>
    </w:p>
    <w:p w:rsidR="007C2B49" w:rsidRDefault="007C2B4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DC1D42" w:rsidRDefault="00DC1D42" w:rsidP="007664F4">
      <w:pPr>
        <w:spacing w:line="240" w:lineRule="auto"/>
        <w:rPr>
          <w:rFonts w:ascii="Times New Roman" w:hAnsi="Times New Roman" w:cs="Times New Roman"/>
          <w:b/>
          <w:sz w:val="32"/>
          <w:szCs w:val="32"/>
        </w:rPr>
      </w:pPr>
      <w:r>
        <w:rPr>
          <w:rFonts w:ascii="Times New Roman" w:hAnsi="Times New Roman" w:cs="Times New Roman"/>
          <w:b/>
          <w:sz w:val="32"/>
          <w:szCs w:val="32"/>
        </w:rPr>
        <w:lastRenderedPageBreak/>
        <w:t>План урока</w:t>
      </w:r>
    </w:p>
    <w:p w:rsidR="0005412E" w:rsidRPr="007664F4" w:rsidRDefault="0005412E" w:rsidP="007664F4">
      <w:pPr>
        <w:spacing w:line="240" w:lineRule="auto"/>
        <w:rPr>
          <w:rFonts w:ascii="Times New Roman" w:hAnsi="Times New Roman" w:cs="Times New Roman"/>
          <w:b/>
          <w:sz w:val="32"/>
          <w:szCs w:val="32"/>
        </w:rPr>
      </w:pPr>
      <w:r w:rsidRPr="007664F4">
        <w:rPr>
          <w:rFonts w:ascii="Times New Roman" w:hAnsi="Times New Roman" w:cs="Times New Roman"/>
          <w:b/>
          <w:sz w:val="32"/>
          <w:szCs w:val="32"/>
        </w:rPr>
        <w:t xml:space="preserve">Технологическая карта </w:t>
      </w:r>
      <w:r w:rsidR="00E43960">
        <w:rPr>
          <w:rFonts w:ascii="Times New Roman" w:hAnsi="Times New Roman" w:cs="Times New Roman"/>
          <w:b/>
          <w:sz w:val="32"/>
          <w:szCs w:val="32"/>
        </w:rPr>
        <w:t xml:space="preserve">зачетного </w:t>
      </w:r>
      <w:r w:rsidRPr="007664F4">
        <w:rPr>
          <w:rFonts w:ascii="Times New Roman" w:hAnsi="Times New Roman" w:cs="Times New Roman"/>
          <w:b/>
          <w:sz w:val="32"/>
          <w:szCs w:val="32"/>
        </w:rPr>
        <w:t xml:space="preserve"> занятия</w:t>
      </w:r>
      <w:r w:rsidR="00E43960">
        <w:rPr>
          <w:rFonts w:ascii="Times New Roman" w:hAnsi="Times New Roman" w:cs="Times New Roman"/>
          <w:b/>
          <w:sz w:val="32"/>
          <w:szCs w:val="32"/>
        </w:rPr>
        <w:t xml:space="preserve"> по производственной практике</w:t>
      </w:r>
    </w:p>
    <w:tbl>
      <w:tblPr>
        <w:tblW w:w="9350" w:type="dxa"/>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2405"/>
        <w:gridCol w:w="1559"/>
        <w:gridCol w:w="1559"/>
        <w:gridCol w:w="1701"/>
        <w:gridCol w:w="2126"/>
      </w:tblGrid>
      <w:tr w:rsidR="006374BC" w:rsidRPr="00C33FFF" w:rsidTr="00E43960">
        <w:trPr>
          <w:trHeight w:val="570"/>
          <w:tblCellSpacing w:w="0" w:type="dxa"/>
        </w:trPr>
        <w:tc>
          <w:tcPr>
            <w:tcW w:w="2405" w:type="dxa"/>
            <w:tcBorders>
              <w:top w:val="single" w:sz="4" w:space="0" w:color="auto"/>
              <w:left w:val="single" w:sz="4" w:space="0" w:color="auto"/>
              <w:bottom w:val="single" w:sz="4" w:space="0" w:color="auto"/>
              <w:right w:val="single" w:sz="4" w:space="0" w:color="auto"/>
            </w:tcBorders>
          </w:tcPr>
          <w:p w:rsidR="006374BC" w:rsidRPr="00C33FFF" w:rsidRDefault="00E43960" w:rsidP="00E43960">
            <w:pPr>
              <w:pStyle w:val="a6"/>
              <w:spacing w:before="0" w:beforeAutospacing="0" w:after="0" w:afterAutospacing="0" w:line="360" w:lineRule="auto"/>
              <w:rPr>
                <w:color w:val="000000"/>
              </w:rPr>
            </w:pPr>
            <w:r>
              <w:rPr>
                <w:rStyle w:val="a8"/>
                <w:color w:val="000000"/>
              </w:rPr>
              <w:t>Модуль</w:t>
            </w:r>
            <w:r w:rsidR="006374BC">
              <w:rPr>
                <w:rStyle w:val="a8"/>
                <w:color w:val="000000"/>
              </w:rPr>
              <w:t>:</w:t>
            </w:r>
          </w:p>
        </w:tc>
        <w:tc>
          <w:tcPr>
            <w:tcW w:w="6945" w:type="dxa"/>
            <w:gridSpan w:val="4"/>
            <w:tcBorders>
              <w:top w:val="single" w:sz="4" w:space="0" w:color="auto"/>
              <w:left w:val="single" w:sz="4" w:space="0" w:color="auto"/>
              <w:bottom w:val="single" w:sz="4" w:space="0" w:color="auto"/>
              <w:right w:val="single" w:sz="4" w:space="0" w:color="auto"/>
            </w:tcBorders>
          </w:tcPr>
          <w:p w:rsidR="006374BC" w:rsidRPr="00C33FFF" w:rsidRDefault="006D70FF" w:rsidP="00E43960">
            <w:pPr>
              <w:pStyle w:val="a6"/>
              <w:rPr>
                <w:color w:val="000000"/>
              </w:rPr>
            </w:pPr>
            <w:r>
              <w:t>П</w:t>
            </w:r>
            <w:r w:rsidR="00E43960">
              <w:t>М</w:t>
            </w:r>
            <w:r>
              <w:t>02 Организация и выполнение работ по эксплуатации промышленного оборудования</w:t>
            </w:r>
            <w:r w:rsidRPr="006D70FF">
              <w:t xml:space="preserve"> </w:t>
            </w:r>
            <w:r>
              <w:t xml:space="preserve"> </w:t>
            </w:r>
          </w:p>
        </w:tc>
      </w:tr>
      <w:tr w:rsidR="006374BC" w:rsidRPr="00C33FFF" w:rsidTr="00D0680A">
        <w:trPr>
          <w:tblCellSpacing w:w="0" w:type="dxa"/>
        </w:trPr>
        <w:tc>
          <w:tcPr>
            <w:tcW w:w="2405" w:type="dxa"/>
            <w:tcBorders>
              <w:top w:val="single" w:sz="4" w:space="0" w:color="auto"/>
              <w:left w:val="single" w:sz="4" w:space="0" w:color="auto"/>
              <w:bottom w:val="single" w:sz="4" w:space="0" w:color="auto"/>
              <w:right w:val="single" w:sz="4" w:space="0" w:color="auto"/>
            </w:tcBorders>
          </w:tcPr>
          <w:p w:rsidR="006374BC" w:rsidRPr="00C33FFF" w:rsidRDefault="006374BC" w:rsidP="006374BC">
            <w:pPr>
              <w:pStyle w:val="a6"/>
              <w:spacing w:before="0" w:beforeAutospacing="0" w:after="0" w:afterAutospacing="0" w:line="360" w:lineRule="auto"/>
              <w:rPr>
                <w:rStyle w:val="a8"/>
                <w:color w:val="000000"/>
              </w:rPr>
            </w:pPr>
            <w:r>
              <w:rPr>
                <w:rStyle w:val="a8"/>
                <w:color w:val="000000"/>
              </w:rPr>
              <w:t>Группа</w:t>
            </w:r>
          </w:p>
        </w:tc>
        <w:tc>
          <w:tcPr>
            <w:tcW w:w="6945" w:type="dxa"/>
            <w:gridSpan w:val="4"/>
            <w:tcBorders>
              <w:top w:val="single" w:sz="4" w:space="0" w:color="auto"/>
              <w:left w:val="single" w:sz="4" w:space="0" w:color="auto"/>
              <w:bottom w:val="single" w:sz="4" w:space="0" w:color="auto"/>
              <w:right w:val="single" w:sz="4" w:space="0" w:color="auto"/>
            </w:tcBorders>
          </w:tcPr>
          <w:p w:rsidR="006374BC" w:rsidRPr="00C33FFF" w:rsidRDefault="006374BC" w:rsidP="00AC67FD">
            <w:pPr>
              <w:pStyle w:val="a6"/>
              <w:rPr>
                <w:color w:val="000000"/>
              </w:rPr>
            </w:pPr>
            <w:r>
              <w:rPr>
                <w:rStyle w:val="a8"/>
                <w:color w:val="000000"/>
              </w:rPr>
              <w:t>Гр.121 М</w:t>
            </w:r>
          </w:p>
        </w:tc>
      </w:tr>
      <w:tr w:rsidR="006374BC" w:rsidRPr="00C33FFF" w:rsidTr="00D0680A">
        <w:trPr>
          <w:tblCellSpacing w:w="0" w:type="dxa"/>
        </w:trPr>
        <w:tc>
          <w:tcPr>
            <w:tcW w:w="2405" w:type="dxa"/>
            <w:tcBorders>
              <w:top w:val="single" w:sz="4" w:space="0" w:color="auto"/>
              <w:left w:val="single" w:sz="4" w:space="0" w:color="auto"/>
              <w:bottom w:val="single" w:sz="4" w:space="0" w:color="auto"/>
              <w:right w:val="single" w:sz="4" w:space="0" w:color="auto"/>
            </w:tcBorders>
          </w:tcPr>
          <w:p w:rsidR="006374BC" w:rsidRPr="00C33FFF" w:rsidRDefault="006374BC" w:rsidP="00AC67FD">
            <w:pPr>
              <w:pStyle w:val="a6"/>
              <w:rPr>
                <w:color w:val="000000"/>
              </w:rPr>
            </w:pPr>
            <w:r>
              <w:rPr>
                <w:rStyle w:val="a8"/>
                <w:color w:val="000000"/>
              </w:rPr>
              <w:t>Преподавател</w:t>
            </w:r>
            <w:r w:rsidR="00AC67FD">
              <w:rPr>
                <w:rStyle w:val="a8"/>
                <w:color w:val="000000"/>
              </w:rPr>
              <w:t>ь</w:t>
            </w:r>
          </w:p>
        </w:tc>
        <w:tc>
          <w:tcPr>
            <w:tcW w:w="6945" w:type="dxa"/>
            <w:gridSpan w:val="4"/>
            <w:tcBorders>
              <w:top w:val="single" w:sz="4" w:space="0" w:color="auto"/>
              <w:left w:val="single" w:sz="4" w:space="0" w:color="auto"/>
              <w:bottom w:val="single" w:sz="4" w:space="0" w:color="auto"/>
              <w:right w:val="single" w:sz="4" w:space="0" w:color="auto"/>
            </w:tcBorders>
          </w:tcPr>
          <w:p w:rsidR="006374BC" w:rsidRPr="00C33FFF" w:rsidRDefault="006374BC" w:rsidP="00AC67FD">
            <w:pPr>
              <w:pStyle w:val="a6"/>
              <w:rPr>
                <w:color w:val="000000"/>
              </w:rPr>
            </w:pPr>
            <w:proofErr w:type="spellStart"/>
            <w:r>
              <w:rPr>
                <w:color w:val="000000"/>
              </w:rPr>
              <w:t>Г.В.Долгодуш</w:t>
            </w:r>
            <w:proofErr w:type="spellEnd"/>
          </w:p>
        </w:tc>
      </w:tr>
      <w:tr w:rsidR="006374BC" w:rsidRPr="00C33FFF" w:rsidTr="00D0680A">
        <w:trPr>
          <w:tblCellSpacing w:w="0" w:type="dxa"/>
        </w:trPr>
        <w:tc>
          <w:tcPr>
            <w:tcW w:w="2405" w:type="dxa"/>
            <w:tcBorders>
              <w:top w:val="single" w:sz="4" w:space="0" w:color="auto"/>
              <w:left w:val="single" w:sz="4" w:space="0" w:color="auto"/>
              <w:bottom w:val="single" w:sz="4" w:space="0" w:color="auto"/>
              <w:right w:val="single" w:sz="4" w:space="0" w:color="auto"/>
            </w:tcBorders>
          </w:tcPr>
          <w:p w:rsidR="006374BC" w:rsidRPr="00C33FFF" w:rsidRDefault="006374BC" w:rsidP="006374BC">
            <w:pPr>
              <w:pStyle w:val="a6"/>
              <w:rPr>
                <w:color w:val="000000"/>
              </w:rPr>
            </w:pPr>
            <w:r w:rsidRPr="00C33FFF">
              <w:rPr>
                <w:rStyle w:val="a8"/>
                <w:color w:val="000000"/>
              </w:rPr>
              <w:t xml:space="preserve">Тема </w:t>
            </w:r>
            <w:r>
              <w:rPr>
                <w:rStyle w:val="a8"/>
                <w:color w:val="000000"/>
              </w:rPr>
              <w:t>занятия</w:t>
            </w:r>
          </w:p>
        </w:tc>
        <w:tc>
          <w:tcPr>
            <w:tcW w:w="6945" w:type="dxa"/>
            <w:gridSpan w:val="4"/>
            <w:tcBorders>
              <w:top w:val="single" w:sz="4" w:space="0" w:color="auto"/>
              <w:left w:val="single" w:sz="4" w:space="0" w:color="auto"/>
              <w:bottom w:val="single" w:sz="4" w:space="0" w:color="auto"/>
              <w:right w:val="single" w:sz="4" w:space="0" w:color="auto"/>
            </w:tcBorders>
            <w:shd w:val="clear" w:color="auto" w:fill="auto"/>
          </w:tcPr>
          <w:p w:rsidR="006374BC" w:rsidRPr="00C33FFF" w:rsidRDefault="006D70FF" w:rsidP="00282FFF">
            <w:pPr>
              <w:pStyle w:val="a6"/>
              <w:ind w:right="-723"/>
              <w:rPr>
                <w:color w:val="000000"/>
              </w:rPr>
            </w:pPr>
            <w:r>
              <w:t>Защита производственной практики</w:t>
            </w:r>
          </w:p>
        </w:tc>
      </w:tr>
      <w:tr w:rsidR="00447D05" w:rsidRPr="00C33FFF" w:rsidTr="00D0680A">
        <w:trPr>
          <w:tblCellSpacing w:w="0" w:type="dxa"/>
        </w:trPr>
        <w:tc>
          <w:tcPr>
            <w:tcW w:w="2405" w:type="dxa"/>
            <w:tcBorders>
              <w:top w:val="single" w:sz="4" w:space="0" w:color="auto"/>
              <w:left w:val="single" w:sz="4" w:space="0" w:color="auto"/>
              <w:bottom w:val="single" w:sz="4" w:space="0" w:color="auto"/>
              <w:right w:val="single" w:sz="4" w:space="0" w:color="auto"/>
            </w:tcBorders>
          </w:tcPr>
          <w:p w:rsidR="00447D05" w:rsidRPr="00447D05" w:rsidRDefault="00447D05" w:rsidP="006374BC">
            <w:pPr>
              <w:pStyle w:val="a6"/>
              <w:rPr>
                <w:rStyle w:val="a8"/>
                <w:b w:val="0"/>
                <w:color w:val="000000"/>
              </w:rPr>
            </w:pPr>
            <w:proofErr w:type="spellStart"/>
            <w:r w:rsidRPr="00447D05">
              <w:rPr>
                <w:b/>
              </w:rPr>
              <w:t>Межпредметные</w:t>
            </w:r>
            <w:proofErr w:type="spellEnd"/>
            <w:r w:rsidRPr="00447D05">
              <w:rPr>
                <w:b/>
              </w:rPr>
              <w:t xml:space="preserve"> связи</w:t>
            </w:r>
          </w:p>
        </w:tc>
        <w:tc>
          <w:tcPr>
            <w:tcW w:w="6945" w:type="dxa"/>
            <w:gridSpan w:val="4"/>
            <w:tcBorders>
              <w:top w:val="single" w:sz="4" w:space="0" w:color="auto"/>
              <w:left w:val="single" w:sz="4" w:space="0" w:color="auto"/>
              <w:bottom w:val="single" w:sz="4" w:space="0" w:color="auto"/>
              <w:right w:val="single" w:sz="4" w:space="0" w:color="auto"/>
            </w:tcBorders>
          </w:tcPr>
          <w:p w:rsidR="00447D05" w:rsidRPr="00282FFF" w:rsidRDefault="000C25DE" w:rsidP="00282FFF">
            <w:pPr>
              <w:pStyle w:val="a6"/>
              <w:ind w:right="-723"/>
            </w:pPr>
            <w:r>
              <w:t>Техническая механика, Инженерная графика, Метрология, стандартизация и сертификация</w:t>
            </w:r>
          </w:p>
        </w:tc>
      </w:tr>
      <w:tr w:rsidR="00CC69F1" w:rsidRPr="00C33FFF" w:rsidTr="00D0680A">
        <w:trPr>
          <w:tblCellSpacing w:w="0" w:type="dxa"/>
        </w:trPr>
        <w:tc>
          <w:tcPr>
            <w:tcW w:w="2405" w:type="dxa"/>
            <w:tcBorders>
              <w:top w:val="single" w:sz="4" w:space="0" w:color="auto"/>
              <w:left w:val="single" w:sz="4" w:space="0" w:color="auto"/>
              <w:bottom w:val="single" w:sz="4" w:space="0" w:color="auto"/>
              <w:right w:val="single" w:sz="4" w:space="0" w:color="auto"/>
            </w:tcBorders>
          </w:tcPr>
          <w:p w:rsidR="00CC69F1" w:rsidRPr="00282FFF" w:rsidRDefault="00CC69F1" w:rsidP="006374BC">
            <w:pPr>
              <w:pStyle w:val="a6"/>
              <w:rPr>
                <w:rStyle w:val="a8"/>
                <w:color w:val="000000"/>
              </w:rPr>
            </w:pPr>
            <w:r>
              <w:rPr>
                <w:rStyle w:val="a8"/>
                <w:color w:val="000000"/>
              </w:rPr>
              <w:t>Форма занятия</w:t>
            </w:r>
          </w:p>
        </w:tc>
        <w:tc>
          <w:tcPr>
            <w:tcW w:w="6945" w:type="dxa"/>
            <w:gridSpan w:val="4"/>
            <w:tcBorders>
              <w:top w:val="single" w:sz="4" w:space="0" w:color="auto"/>
              <w:left w:val="single" w:sz="4" w:space="0" w:color="auto"/>
              <w:bottom w:val="single" w:sz="4" w:space="0" w:color="auto"/>
              <w:right w:val="single" w:sz="4" w:space="0" w:color="auto"/>
            </w:tcBorders>
          </w:tcPr>
          <w:p w:rsidR="00CC69F1" w:rsidRPr="00282FFF" w:rsidRDefault="00774B71" w:rsidP="00774B71">
            <w:pPr>
              <w:pStyle w:val="a6"/>
              <w:ind w:right="273"/>
            </w:pPr>
            <w:r>
              <w:t>Индивидуальное выполнение практической работы на рабочем месте на предприятии в рамках дуального обучения</w:t>
            </w:r>
          </w:p>
        </w:tc>
      </w:tr>
      <w:tr w:rsidR="007664F4" w:rsidRPr="00C33FFF" w:rsidTr="00D0680A">
        <w:trPr>
          <w:tblCellSpacing w:w="0" w:type="dxa"/>
        </w:trPr>
        <w:tc>
          <w:tcPr>
            <w:tcW w:w="2405" w:type="dxa"/>
            <w:tcBorders>
              <w:top w:val="single" w:sz="4" w:space="0" w:color="auto"/>
              <w:left w:val="single" w:sz="4" w:space="0" w:color="auto"/>
              <w:bottom w:val="single" w:sz="4" w:space="0" w:color="auto"/>
              <w:right w:val="single" w:sz="4" w:space="0" w:color="auto"/>
            </w:tcBorders>
            <w:vAlign w:val="center"/>
          </w:tcPr>
          <w:p w:rsidR="007664F4" w:rsidRPr="00C33FFF" w:rsidRDefault="007664F4" w:rsidP="00B523C9">
            <w:pPr>
              <w:pStyle w:val="a6"/>
              <w:rPr>
                <w:color w:val="000000"/>
              </w:rPr>
            </w:pPr>
            <w:r>
              <w:rPr>
                <w:rStyle w:val="a8"/>
                <w:color w:val="000000"/>
              </w:rPr>
              <w:t>Место проведения занятия</w:t>
            </w:r>
          </w:p>
        </w:tc>
        <w:tc>
          <w:tcPr>
            <w:tcW w:w="6945" w:type="dxa"/>
            <w:gridSpan w:val="4"/>
            <w:tcBorders>
              <w:top w:val="single" w:sz="4" w:space="0" w:color="auto"/>
              <w:left w:val="single" w:sz="4" w:space="0" w:color="auto"/>
              <w:bottom w:val="single" w:sz="4" w:space="0" w:color="auto"/>
              <w:right w:val="single" w:sz="4" w:space="0" w:color="auto"/>
            </w:tcBorders>
          </w:tcPr>
          <w:p w:rsidR="007664F4" w:rsidRPr="00C33FFF" w:rsidRDefault="007664F4" w:rsidP="006D70FF">
            <w:pPr>
              <w:pStyle w:val="a6"/>
              <w:rPr>
                <w:color w:val="000000"/>
              </w:rPr>
            </w:pPr>
            <w:r>
              <w:rPr>
                <w:color w:val="000000"/>
              </w:rPr>
              <w:t xml:space="preserve"> </w:t>
            </w:r>
            <w:r w:rsidR="006D70FF">
              <w:rPr>
                <w:color w:val="000000"/>
              </w:rPr>
              <w:t>АО «Шебекинский машиностроительный завод»</w:t>
            </w:r>
          </w:p>
        </w:tc>
      </w:tr>
      <w:tr w:rsidR="007664F4" w:rsidRPr="00C33FFF" w:rsidTr="00D0680A">
        <w:trPr>
          <w:tblCellSpacing w:w="0" w:type="dxa"/>
        </w:trPr>
        <w:tc>
          <w:tcPr>
            <w:tcW w:w="2405" w:type="dxa"/>
            <w:tcBorders>
              <w:top w:val="single" w:sz="4" w:space="0" w:color="auto"/>
              <w:left w:val="single" w:sz="4" w:space="0" w:color="auto"/>
              <w:bottom w:val="single" w:sz="4" w:space="0" w:color="auto"/>
              <w:right w:val="single" w:sz="4" w:space="0" w:color="auto"/>
            </w:tcBorders>
          </w:tcPr>
          <w:p w:rsidR="007664F4" w:rsidRPr="00C33FFF" w:rsidRDefault="007664F4" w:rsidP="00065149">
            <w:pPr>
              <w:pStyle w:val="a6"/>
              <w:rPr>
                <w:color w:val="000000"/>
              </w:rPr>
            </w:pPr>
            <w:r w:rsidRPr="00C33FFF">
              <w:rPr>
                <w:rStyle w:val="a8"/>
                <w:color w:val="000000"/>
              </w:rPr>
              <w:t xml:space="preserve">Цель </w:t>
            </w:r>
            <w:r>
              <w:rPr>
                <w:rStyle w:val="a8"/>
                <w:color w:val="000000"/>
              </w:rPr>
              <w:t>занятия</w:t>
            </w:r>
          </w:p>
        </w:tc>
        <w:tc>
          <w:tcPr>
            <w:tcW w:w="6945" w:type="dxa"/>
            <w:gridSpan w:val="4"/>
            <w:tcBorders>
              <w:top w:val="single" w:sz="4" w:space="0" w:color="auto"/>
              <w:left w:val="single" w:sz="4" w:space="0" w:color="auto"/>
              <w:bottom w:val="single" w:sz="4" w:space="0" w:color="auto"/>
              <w:right w:val="single" w:sz="4" w:space="0" w:color="auto"/>
            </w:tcBorders>
          </w:tcPr>
          <w:p w:rsidR="007664F4" w:rsidRPr="00C33FFF" w:rsidRDefault="006D70FF" w:rsidP="00E43960">
            <w:pPr>
              <w:pStyle w:val="a6"/>
              <w:rPr>
                <w:color w:val="000000"/>
              </w:rPr>
            </w:pPr>
            <w:r w:rsidRPr="006D70FF">
              <w:t>оцен</w:t>
            </w:r>
            <w:r>
              <w:t>и</w:t>
            </w:r>
            <w:r w:rsidR="00E43960">
              <w:t>вание</w:t>
            </w:r>
            <w:r w:rsidRPr="006D70FF">
              <w:t xml:space="preserve"> качеств</w:t>
            </w:r>
            <w:r w:rsidR="00E43960">
              <w:t>а</w:t>
            </w:r>
            <w:r w:rsidRPr="006D70FF">
              <w:t xml:space="preserve"> выполнения работ и уров</w:t>
            </w:r>
            <w:r w:rsidR="00006891">
              <w:t>е</w:t>
            </w:r>
            <w:r w:rsidRPr="006D70FF">
              <w:t>н</w:t>
            </w:r>
            <w:r>
              <w:t>ь</w:t>
            </w:r>
            <w:r w:rsidRPr="006D70FF">
              <w:t xml:space="preserve"> освоения профессиональных и общих компетенций</w:t>
            </w:r>
          </w:p>
        </w:tc>
      </w:tr>
      <w:tr w:rsidR="00447D05" w:rsidRPr="00C33FFF" w:rsidTr="00D0680A">
        <w:trPr>
          <w:tblCellSpacing w:w="0" w:type="dxa"/>
        </w:trPr>
        <w:tc>
          <w:tcPr>
            <w:tcW w:w="2405" w:type="dxa"/>
            <w:vMerge w:val="restart"/>
            <w:tcBorders>
              <w:top w:val="single" w:sz="4" w:space="0" w:color="auto"/>
              <w:left w:val="single" w:sz="4" w:space="0" w:color="auto"/>
              <w:bottom w:val="single" w:sz="4" w:space="0" w:color="auto"/>
              <w:right w:val="single" w:sz="4" w:space="0" w:color="auto"/>
            </w:tcBorders>
          </w:tcPr>
          <w:p w:rsidR="00447D05" w:rsidRPr="00C33FFF" w:rsidRDefault="00447D05" w:rsidP="00065149">
            <w:pPr>
              <w:pStyle w:val="a6"/>
              <w:rPr>
                <w:color w:val="000000"/>
              </w:rPr>
            </w:pPr>
            <w:r w:rsidRPr="00C33FFF">
              <w:rPr>
                <w:rStyle w:val="a8"/>
                <w:color w:val="000000"/>
              </w:rPr>
              <w:t xml:space="preserve">Задачи </w:t>
            </w:r>
            <w:r>
              <w:rPr>
                <w:rStyle w:val="a8"/>
                <w:color w:val="000000"/>
              </w:rPr>
              <w:t>практического занятия</w:t>
            </w:r>
          </w:p>
        </w:tc>
        <w:tc>
          <w:tcPr>
            <w:tcW w:w="1559" w:type="dxa"/>
            <w:tcBorders>
              <w:top w:val="single" w:sz="4" w:space="0" w:color="auto"/>
              <w:left w:val="single" w:sz="4" w:space="0" w:color="auto"/>
              <w:bottom w:val="single" w:sz="4" w:space="0" w:color="auto"/>
              <w:right w:val="single" w:sz="4" w:space="0" w:color="auto"/>
            </w:tcBorders>
            <w:vAlign w:val="center"/>
          </w:tcPr>
          <w:p w:rsidR="00447D05" w:rsidRPr="00C33FFF" w:rsidRDefault="00447D05" w:rsidP="00B523C9">
            <w:pPr>
              <w:pStyle w:val="a6"/>
              <w:jc w:val="center"/>
              <w:rPr>
                <w:color w:val="000000"/>
              </w:rPr>
            </w:pPr>
            <w:r w:rsidRPr="00C33FFF">
              <w:rPr>
                <w:rStyle w:val="a8"/>
                <w:color w:val="000000"/>
              </w:rPr>
              <w:t>обучающие</w:t>
            </w:r>
          </w:p>
        </w:tc>
        <w:tc>
          <w:tcPr>
            <w:tcW w:w="1559" w:type="dxa"/>
            <w:tcBorders>
              <w:top w:val="single" w:sz="4" w:space="0" w:color="auto"/>
              <w:left w:val="single" w:sz="4" w:space="0" w:color="auto"/>
              <w:bottom w:val="single" w:sz="4" w:space="0" w:color="auto"/>
              <w:right w:val="single" w:sz="4" w:space="0" w:color="auto"/>
            </w:tcBorders>
            <w:vAlign w:val="center"/>
          </w:tcPr>
          <w:p w:rsidR="00447D05" w:rsidRPr="00447D05" w:rsidRDefault="00447D05" w:rsidP="00B523C9">
            <w:pPr>
              <w:pStyle w:val="a6"/>
              <w:jc w:val="center"/>
              <w:rPr>
                <w:b/>
                <w:color w:val="000000"/>
              </w:rPr>
            </w:pPr>
            <w:r w:rsidRPr="00447D05">
              <w:rPr>
                <w:b/>
                <w:color w:val="000000"/>
              </w:rPr>
              <w:t>методические</w:t>
            </w:r>
          </w:p>
        </w:tc>
        <w:tc>
          <w:tcPr>
            <w:tcW w:w="1701" w:type="dxa"/>
            <w:tcBorders>
              <w:top w:val="single" w:sz="4" w:space="0" w:color="auto"/>
              <w:left w:val="single" w:sz="4" w:space="0" w:color="auto"/>
              <w:bottom w:val="single" w:sz="4" w:space="0" w:color="auto"/>
              <w:right w:val="single" w:sz="4" w:space="0" w:color="auto"/>
            </w:tcBorders>
            <w:vAlign w:val="center"/>
          </w:tcPr>
          <w:p w:rsidR="00447D05" w:rsidRPr="00C33FFF" w:rsidRDefault="00447D05" w:rsidP="00B523C9">
            <w:pPr>
              <w:pStyle w:val="a6"/>
              <w:jc w:val="center"/>
              <w:rPr>
                <w:color w:val="000000"/>
              </w:rPr>
            </w:pPr>
            <w:r w:rsidRPr="00C33FFF">
              <w:rPr>
                <w:rStyle w:val="a8"/>
                <w:color w:val="000000"/>
              </w:rPr>
              <w:t>развивающие</w:t>
            </w:r>
          </w:p>
        </w:tc>
        <w:tc>
          <w:tcPr>
            <w:tcW w:w="2126" w:type="dxa"/>
            <w:tcBorders>
              <w:top w:val="single" w:sz="4" w:space="0" w:color="auto"/>
              <w:left w:val="single" w:sz="4" w:space="0" w:color="auto"/>
              <w:bottom w:val="single" w:sz="4" w:space="0" w:color="auto"/>
              <w:right w:val="single" w:sz="4" w:space="0" w:color="auto"/>
            </w:tcBorders>
            <w:vAlign w:val="center"/>
          </w:tcPr>
          <w:p w:rsidR="00447D05" w:rsidRPr="00C33FFF" w:rsidRDefault="00447D05" w:rsidP="00B523C9">
            <w:pPr>
              <w:pStyle w:val="a6"/>
              <w:jc w:val="center"/>
              <w:rPr>
                <w:color w:val="000000"/>
              </w:rPr>
            </w:pPr>
            <w:r w:rsidRPr="00C33FFF">
              <w:rPr>
                <w:rStyle w:val="a8"/>
                <w:color w:val="000000"/>
              </w:rPr>
              <w:t>воспитательные</w:t>
            </w:r>
          </w:p>
        </w:tc>
      </w:tr>
      <w:tr w:rsidR="00447D05" w:rsidRPr="00D260B3" w:rsidTr="00D0680A">
        <w:trPr>
          <w:tblCellSpacing w:w="0" w:type="dxa"/>
        </w:trPr>
        <w:tc>
          <w:tcPr>
            <w:tcW w:w="2405" w:type="dxa"/>
            <w:vMerge/>
            <w:tcBorders>
              <w:top w:val="single" w:sz="4" w:space="0" w:color="auto"/>
              <w:left w:val="single" w:sz="4" w:space="0" w:color="auto"/>
              <w:bottom w:val="single" w:sz="4" w:space="0" w:color="auto"/>
              <w:right w:val="single" w:sz="4" w:space="0" w:color="auto"/>
            </w:tcBorders>
            <w:vAlign w:val="center"/>
          </w:tcPr>
          <w:p w:rsidR="00447D05" w:rsidRPr="00D260B3" w:rsidRDefault="00447D05" w:rsidP="00B523C9">
            <w:pPr>
              <w:rPr>
                <w:rFonts w:ascii="Times New Roman" w:eastAsia="Calibri" w:hAnsi="Times New Roman"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tcPr>
          <w:p w:rsidR="00447D05" w:rsidRPr="00C33FFF" w:rsidRDefault="00D0680A" w:rsidP="00D0680A">
            <w:pPr>
              <w:pStyle w:val="a6"/>
              <w:rPr>
                <w:color w:val="000000"/>
              </w:rPr>
            </w:pPr>
            <w:r>
              <w:t>Оценить результаты прохождения производственной практики по ПМ.02 Организация и выполнение работ по эксплуатации промышленного оборудования</w:t>
            </w:r>
          </w:p>
        </w:tc>
        <w:tc>
          <w:tcPr>
            <w:tcW w:w="1559" w:type="dxa"/>
            <w:tcBorders>
              <w:top w:val="single" w:sz="4" w:space="0" w:color="auto"/>
              <w:left w:val="single" w:sz="4" w:space="0" w:color="auto"/>
              <w:bottom w:val="single" w:sz="4" w:space="0" w:color="auto"/>
              <w:right w:val="single" w:sz="4" w:space="0" w:color="auto"/>
            </w:tcBorders>
          </w:tcPr>
          <w:p w:rsidR="00447D05" w:rsidRPr="00C33FFF" w:rsidRDefault="00447D05" w:rsidP="00B523C9">
            <w:pPr>
              <w:pStyle w:val="a6"/>
              <w:rPr>
                <w:color w:val="000000"/>
              </w:rPr>
            </w:pPr>
            <w:r>
              <w:t>У</w:t>
            </w:r>
            <w:r w:rsidRPr="00F0793A">
              <w:t>мение работать со студентами разного уровня подготовки</w:t>
            </w:r>
          </w:p>
        </w:tc>
        <w:tc>
          <w:tcPr>
            <w:tcW w:w="1701" w:type="dxa"/>
            <w:tcBorders>
              <w:top w:val="single" w:sz="4" w:space="0" w:color="auto"/>
              <w:left w:val="single" w:sz="4" w:space="0" w:color="auto"/>
              <w:bottom w:val="single" w:sz="4" w:space="0" w:color="auto"/>
              <w:right w:val="single" w:sz="4" w:space="0" w:color="auto"/>
            </w:tcBorders>
          </w:tcPr>
          <w:p w:rsidR="00447D05" w:rsidRPr="00D00F42" w:rsidRDefault="00447D05" w:rsidP="00D00F42">
            <w:pPr>
              <w:pStyle w:val="a6"/>
            </w:pPr>
            <w:r>
              <w:t>Развивать умение сравнивать, обобщать, анализировать, делать выводы.</w:t>
            </w:r>
          </w:p>
        </w:tc>
        <w:tc>
          <w:tcPr>
            <w:tcW w:w="2126" w:type="dxa"/>
            <w:tcBorders>
              <w:top w:val="single" w:sz="4" w:space="0" w:color="auto"/>
              <w:left w:val="single" w:sz="4" w:space="0" w:color="auto"/>
              <w:bottom w:val="single" w:sz="4" w:space="0" w:color="auto"/>
              <w:right w:val="single" w:sz="4" w:space="0" w:color="auto"/>
            </w:tcBorders>
          </w:tcPr>
          <w:p w:rsidR="00447D05" w:rsidRPr="00D00F42" w:rsidRDefault="00447D05" w:rsidP="00676866">
            <w:pPr>
              <w:spacing w:before="100" w:beforeAutospacing="1" w:after="100" w:afterAutospacing="1" w:line="240" w:lineRule="auto"/>
              <w:ind w:left="0" w:hanging="15"/>
              <w:jc w:val="left"/>
              <w:rPr>
                <w:rFonts w:ascii="Times New Roman" w:eastAsia="Times New Roman" w:hAnsi="Times New Roman" w:cs="Times New Roman"/>
                <w:sz w:val="24"/>
                <w:szCs w:val="24"/>
                <w:lang w:eastAsia="ru-RU"/>
              </w:rPr>
            </w:pPr>
            <w:r w:rsidRPr="00D00F42">
              <w:rPr>
                <w:rFonts w:ascii="Times New Roman" w:eastAsia="Times New Roman" w:hAnsi="Times New Roman" w:cs="Times New Roman"/>
                <w:sz w:val="24"/>
                <w:szCs w:val="24"/>
                <w:lang w:eastAsia="ru-RU"/>
              </w:rPr>
              <w:t xml:space="preserve">Стремиться воспитать чувство ответственности за </w:t>
            </w:r>
            <w:r>
              <w:rPr>
                <w:rFonts w:ascii="Times New Roman" w:eastAsia="Times New Roman" w:hAnsi="Times New Roman" w:cs="Times New Roman"/>
                <w:sz w:val="24"/>
                <w:szCs w:val="24"/>
                <w:lang w:eastAsia="ru-RU"/>
              </w:rPr>
              <w:t>полученное задание</w:t>
            </w:r>
            <w:r w:rsidRPr="00D00F42">
              <w:rPr>
                <w:rFonts w:ascii="Times New Roman" w:eastAsia="Times New Roman" w:hAnsi="Times New Roman" w:cs="Times New Roman"/>
                <w:sz w:val="24"/>
                <w:szCs w:val="24"/>
                <w:lang w:eastAsia="ru-RU"/>
              </w:rPr>
              <w:t>, исполнительности, аккуратности, добросовестности,  умению управлять эмоциями</w:t>
            </w:r>
            <w:r>
              <w:rPr>
                <w:rFonts w:ascii="Times New Roman" w:eastAsia="Times New Roman" w:hAnsi="Times New Roman" w:cs="Times New Roman"/>
                <w:sz w:val="24"/>
                <w:szCs w:val="24"/>
                <w:lang w:eastAsia="ru-RU"/>
              </w:rPr>
              <w:t>.</w:t>
            </w:r>
            <w:r w:rsidRPr="00F0793A">
              <w:rPr>
                <w:rFonts w:ascii="Times New Roman" w:eastAsia="Times New Roman" w:hAnsi="Times New Roman" w:cs="Times New Roman"/>
                <w:sz w:val="24"/>
                <w:szCs w:val="24"/>
                <w:lang w:eastAsia="ru-RU"/>
              </w:rPr>
              <w:t xml:space="preserve"> формирование интереса к профессии</w:t>
            </w:r>
          </w:p>
        </w:tc>
      </w:tr>
      <w:tr w:rsidR="007664F4" w:rsidRPr="00D260B3" w:rsidTr="00D0680A">
        <w:trPr>
          <w:tblCellSpacing w:w="0" w:type="dxa"/>
        </w:trPr>
        <w:tc>
          <w:tcPr>
            <w:tcW w:w="2405" w:type="dxa"/>
            <w:tcBorders>
              <w:top w:val="single" w:sz="4" w:space="0" w:color="auto"/>
              <w:left w:val="single" w:sz="4" w:space="0" w:color="auto"/>
              <w:bottom w:val="single" w:sz="4" w:space="0" w:color="auto"/>
              <w:right w:val="single" w:sz="4" w:space="0" w:color="auto"/>
            </w:tcBorders>
            <w:vAlign w:val="center"/>
          </w:tcPr>
          <w:p w:rsidR="007664F4" w:rsidRPr="00D260B3" w:rsidRDefault="007664F4" w:rsidP="00D0680A">
            <w:pPr>
              <w:spacing w:line="360" w:lineRule="auto"/>
              <w:ind w:left="-17"/>
              <w:jc w:val="left"/>
              <w:rPr>
                <w:rFonts w:ascii="Times New Roman" w:eastAsia="Calibri" w:hAnsi="Times New Roman" w:cs="Times New Roman"/>
                <w:color w:val="000000"/>
                <w:sz w:val="24"/>
                <w:szCs w:val="24"/>
              </w:rPr>
            </w:pPr>
            <w:r w:rsidRPr="00D260B3">
              <w:rPr>
                <w:rStyle w:val="a8"/>
                <w:rFonts w:ascii="Times New Roman" w:eastAsia="Calibri" w:hAnsi="Times New Roman"/>
                <w:color w:val="000000"/>
                <w:sz w:val="24"/>
                <w:szCs w:val="24"/>
              </w:rPr>
              <w:t xml:space="preserve">Актуальность </w:t>
            </w:r>
          </w:p>
        </w:tc>
        <w:tc>
          <w:tcPr>
            <w:tcW w:w="6945" w:type="dxa"/>
            <w:gridSpan w:val="4"/>
            <w:tcBorders>
              <w:top w:val="single" w:sz="4" w:space="0" w:color="auto"/>
              <w:left w:val="single" w:sz="4" w:space="0" w:color="auto"/>
              <w:bottom w:val="single" w:sz="4" w:space="0" w:color="auto"/>
              <w:right w:val="single" w:sz="4" w:space="0" w:color="auto"/>
            </w:tcBorders>
          </w:tcPr>
          <w:p w:rsidR="007664F4" w:rsidRPr="00D260B3" w:rsidRDefault="00D0680A" w:rsidP="00D0680A">
            <w:pPr>
              <w:spacing w:line="360" w:lineRule="auto"/>
              <w:ind w:left="0"/>
              <w:jc w:val="left"/>
              <w:rPr>
                <w:rFonts w:ascii="Times New Roman" w:eastAsia="Calibri" w:hAnsi="Times New Roman" w:cs="Times New Roman"/>
                <w:color w:val="000000"/>
                <w:sz w:val="24"/>
                <w:szCs w:val="24"/>
              </w:rPr>
            </w:pPr>
            <w:r>
              <w:rPr>
                <w:rFonts w:ascii="Times New Roman" w:eastAsia="Times New Roman" w:hAnsi="Times New Roman" w:cs="Times New Roman"/>
                <w:sz w:val="24"/>
                <w:szCs w:val="24"/>
                <w:lang w:eastAsia="ru-RU"/>
              </w:rPr>
              <w:t xml:space="preserve">Практическая оценка </w:t>
            </w:r>
            <w:r w:rsidRPr="00D0680A">
              <w:rPr>
                <w:rFonts w:ascii="Times New Roman" w:eastAsia="Times New Roman" w:hAnsi="Times New Roman" w:cs="Times New Roman"/>
                <w:sz w:val="24"/>
                <w:szCs w:val="24"/>
                <w:lang w:eastAsia="ru-RU"/>
              </w:rPr>
              <w:t xml:space="preserve"> качества выполнения работ и уровня освоения профессиональных и общих компетенций</w:t>
            </w:r>
          </w:p>
        </w:tc>
      </w:tr>
      <w:tr w:rsidR="007664F4" w:rsidRPr="00C33FFF" w:rsidTr="00D0680A">
        <w:trPr>
          <w:tblCellSpacing w:w="0" w:type="dxa"/>
        </w:trPr>
        <w:tc>
          <w:tcPr>
            <w:tcW w:w="2405" w:type="dxa"/>
            <w:tcBorders>
              <w:top w:val="single" w:sz="4" w:space="0" w:color="auto"/>
              <w:left w:val="single" w:sz="4" w:space="0" w:color="auto"/>
              <w:bottom w:val="single" w:sz="4" w:space="0" w:color="auto"/>
              <w:right w:val="single" w:sz="4" w:space="0" w:color="auto"/>
            </w:tcBorders>
          </w:tcPr>
          <w:p w:rsidR="007664F4" w:rsidRPr="00C33FFF" w:rsidRDefault="007664F4" w:rsidP="001F1BB2">
            <w:pPr>
              <w:pStyle w:val="a6"/>
              <w:rPr>
                <w:color w:val="000000"/>
              </w:rPr>
            </w:pPr>
            <w:r w:rsidRPr="00C33FFF">
              <w:rPr>
                <w:rStyle w:val="a8"/>
                <w:color w:val="000000"/>
              </w:rPr>
              <w:t xml:space="preserve">Вид используемых на уроке средств </w:t>
            </w:r>
          </w:p>
        </w:tc>
        <w:tc>
          <w:tcPr>
            <w:tcW w:w="6945" w:type="dxa"/>
            <w:gridSpan w:val="4"/>
            <w:tcBorders>
              <w:top w:val="single" w:sz="4" w:space="0" w:color="auto"/>
              <w:left w:val="single" w:sz="4" w:space="0" w:color="auto"/>
              <w:bottom w:val="single" w:sz="4" w:space="0" w:color="auto"/>
              <w:right w:val="single" w:sz="4" w:space="0" w:color="auto"/>
            </w:tcBorders>
          </w:tcPr>
          <w:p w:rsidR="007664F4" w:rsidRPr="00C33FFF" w:rsidRDefault="00D0680A" w:rsidP="001F1BB2">
            <w:pPr>
              <w:pStyle w:val="a6"/>
              <w:spacing w:before="0" w:beforeAutospacing="0" w:after="0" w:afterAutospacing="0" w:line="360" w:lineRule="auto"/>
              <w:rPr>
                <w:color w:val="000000"/>
              </w:rPr>
            </w:pPr>
            <w:r>
              <w:t>Слесарные инструменты</w:t>
            </w:r>
            <w:r w:rsidR="00006891">
              <w:t xml:space="preserve"> </w:t>
            </w:r>
          </w:p>
        </w:tc>
      </w:tr>
      <w:tr w:rsidR="007664F4" w:rsidRPr="00C33FFF" w:rsidTr="00D0680A">
        <w:trPr>
          <w:tblCellSpacing w:w="0" w:type="dxa"/>
        </w:trPr>
        <w:tc>
          <w:tcPr>
            <w:tcW w:w="2405" w:type="dxa"/>
            <w:tcBorders>
              <w:top w:val="single" w:sz="4" w:space="0" w:color="auto"/>
              <w:left w:val="single" w:sz="4" w:space="0" w:color="auto"/>
              <w:bottom w:val="single" w:sz="4" w:space="0" w:color="auto"/>
              <w:right w:val="single" w:sz="4" w:space="0" w:color="auto"/>
            </w:tcBorders>
            <w:vAlign w:val="center"/>
          </w:tcPr>
          <w:p w:rsidR="007664F4" w:rsidRDefault="007664F4" w:rsidP="002506AD">
            <w:pPr>
              <w:pStyle w:val="a6"/>
              <w:spacing w:before="0" w:beforeAutospacing="0" w:after="0" w:afterAutospacing="0" w:line="360" w:lineRule="auto"/>
              <w:rPr>
                <w:rStyle w:val="a8"/>
                <w:color w:val="000000"/>
              </w:rPr>
            </w:pPr>
            <w:r w:rsidRPr="00C33FFF">
              <w:rPr>
                <w:rStyle w:val="a8"/>
                <w:color w:val="000000"/>
              </w:rPr>
              <w:t>Функции и виды деятельности преподавателя</w:t>
            </w:r>
          </w:p>
        </w:tc>
        <w:tc>
          <w:tcPr>
            <w:tcW w:w="6945" w:type="dxa"/>
            <w:gridSpan w:val="4"/>
            <w:tcBorders>
              <w:top w:val="single" w:sz="4" w:space="0" w:color="auto"/>
              <w:left w:val="single" w:sz="4" w:space="0" w:color="auto"/>
              <w:bottom w:val="single" w:sz="4" w:space="0" w:color="auto"/>
              <w:right w:val="single" w:sz="4" w:space="0" w:color="auto"/>
            </w:tcBorders>
          </w:tcPr>
          <w:p w:rsidR="007664F4" w:rsidRDefault="007664F4" w:rsidP="00006891">
            <w:pPr>
              <w:pStyle w:val="a6"/>
              <w:spacing w:before="0" w:beforeAutospacing="0" w:after="0" w:afterAutospacing="0" w:line="276" w:lineRule="auto"/>
              <w:rPr>
                <w:color w:val="000000"/>
              </w:rPr>
            </w:pPr>
            <w:r w:rsidRPr="00C33FFF">
              <w:rPr>
                <w:color w:val="000000"/>
              </w:rPr>
              <w:t>Уточн</w:t>
            </w:r>
            <w:r>
              <w:rPr>
                <w:color w:val="000000"/>
              </w:rPr>
              <w:t>ение</w:t>
            </w:r>
            <w:r w:rsidRPr="00C33FFF">
              <w:rPr>
                <w:color w:val="000000"/>
              </w:rPr>
              <w:t xml:space="preserve"> понимани</w:t>
            </w:r>
            <w:r>
              <w:rPr>
                <w:color w:val="000000"/>
              </w:rPr>
              <w:t>я обучающимся</w:t>
            </w:r>
            <w:r w:rsidRPr="00C33FFF">
              <w:rPr>
                <w:color w:val="000000"/>
              </w:rPr>
              <w:t xml:space="preserve"> поставленн</w:t>
            </w:r>
            <w:r>
              <w:rPr>
                <w:color w:val="000000"/>
              </w:rPr>
              <w:t>ой</w:t>
            </w:r>
            <w:r w:rsidRPr="00C33FFF">
              <w:rPr>
                <w:color w:val="000000"/>
              </w:rPr>
              <w:t xml:space="preserve"> цел</w:t>
            </w:r>
            <w:r>
              <w:rPr>
                <w:color w:val="000000"/>
              </w:rPr>
              <w:t xml:space="preserve">и и задач </w:t>
            </w:r>
            <w:r w:rsidR="00D0680A">
              <w:rPr>
                <w:color w:val="000000"/>
              </w:rPr>
              <w:t>производственной практики</w:t>
            </w:r>
            <w:r>
              <w:rPr>
                <w:color w:val="000000"/>
              </w:rPr>
              <w:t>,</w:t>
            </w:r>
            <w:r w:rsidRPr="007168B4">
              <w:t xml:space="preserve"> </w:t>
            </w:r>
            <w:r>
              <w:t>ф</w:t>
            </w:r>
            <w:r w:rsidRPr="007168B4">
              <w:t>ормирова</w:t>
            </w:r>
            <w:r>
              <w:t>ние</w:t>
            </w:r>
            <w:r w:rsidRPr="007168B4">
              <w:t xml:space="preserve"> познавательны</w:t>
            </w:r>
            <w:r>
              <w:t xml:space="preserve">х </w:t>
            </w:r>
            <w:r w:rsidRPr="007168B4">
              <w:t xml:space="preserve"> мотив</w:t>
            </w:r>
            <w:r>
              <w:t>ов,</w:t>
            </w:r>
            <w:r w:rsidRPr="00C33FFF">
              <w:rPr>
                <w:color w:val="000000"/>
              </w:rPr>
              <w:t xml:space="preserve"> </w:t>
            </w:r>
            <w:r>
              <w:rPr>
                <w:color w:val="000000"/>
              </w:rPr>
              <w:t>с</w:t>
            </w:r>
            <w:r w:rsidRPr="00C33FFF">
              <w:rPr>
                <w:color w:val="000000"/>
              </w:rPr>
              <w:t>озда</w:t>
            </w:r>
            <w:r>
              <w:rPr>
                <w:color w:val="000000"/>
              </w:rPr>
              <w:t>ние</w:t>
            </w:r>
            <w:r w:rsidRPr="00C33FFF">
              <w:rPr>
                <w:color w:val="000000"/>
              </w:rPr>
              <w:t xml:space="preserve"> эмоциональн</w:t>
            </w:r>
            <w:r>
              <w:rPr>
                <w:color w:val="000000"/>
              </w:rPr>
              <w:t>ой</w:t>
            </w:r>
            <w:r w:rsidRPr="00C33FFF">
              <w:rPr>
                <w:color w:val="000000"/>
              </w:rPr>
              <w:t xml:space="preserve"> настрой</w:t>
            </w:r>
            <w:r>
              <w:rPr>
                <w:color w:val="000000"/>
              </w:rPr>
              <w:t>ки</w:t>
            </w:r>
            <w:r w:rsidRPr="00C33FFF">
              <w:rPr>
                <w:color w:val="000000"/>
              </w:rPr>
              <w:t xml:space="preserve"> на</w:t>
            </w:r>
            <w:r>
              <w:rPr>
                <w:color w:val="000000"/>
              </w:rPr>
              <w:t xml:space="preserve"> период работы группы, побужд</w:t>
            </w:r>
            <w:r w:rsidRPr="00C33FFF">
              <w:rPr>
                <w:color w:val="000000"/>
              </w:rPr>
              <w:t>е</w:t>
            </w:r>
            <w:r>
              <w:rPr>
                <w:color w:val="000000"/>
              </w:rPr>
              <w:t>ние</w:t>
            </w:r>
            <w:r w:rsidRPr="00C33FFF">
              <w:rPr>
                <w:color w:val="000000"/>
              </w:rPr>
              <w:t xml:space="preserve"> к</w:t>
            </w:r>
            <w:r w:rsidRPr="00D260B3">
              <w:rPr>
                <w:color w:val="000000"/>
              </w:rPr>
              <w:t xml:space="preserve"> </w:t>
            </w:r>
            <w:r w:rsidRPr="00C33FFF">
              <w:rPr>
                <w:color w:val="000000"/>
              </w:rPr>
              <w:t>высказыванию своего мнения</w:t>
            </w:r>
            <w:r>
              <w:rPr>
                <w:color w:val="000000"/>
              </w:rPr>
              <w:t>,</w:t>
            </w:r>
            <w:r w:rsidRPr="00C33FFF">
              <w:rPr>
                <w:color w:val="000000"/>
              </w:rPr>
              <w:t xml:space="preserve"> </w:t>
            </w:r>
            <w:r>
              <w:rPr>
                <w:color w:val="000000"/>
              </w:rPr>
              <w:t>к</w:t>
            </w:r>
            <w:r w:rsidRPr="00C33FFF">
              <w:rPr>
                <w:color w:val="000000"/>
              </w:rPr>
              <w:t>онтрол</w:t>
            </w:r>
            <w:r>
              <w:rPr>
                <w:color w:val="000000"/>
              </w:rPr>
              <w:t>ь</w:t>
            </w:r>
            <w:r w:rsidRPr="00C33FFF">
              <w:rPr>
                <w:color w:val="000000"/>
              </w:rPr>
              <w:t xml:space="preserve"> выполнени</w:t>
            </w:r>
            <w:r>
              <w:rPr>
                <w:color w:val="000000"/>
              </w:rPr>
              <w:t>я</w:t>
            </w:r>
            <w:r w:rsidRPr="00C33FFF">
              <w:rPr>
                <w:color w:val="000000"/>
              </w:rPr>
              <w:t xml:space="preserve"> работы</w:t>
            </w:r>
            <w:r>
              <w:rPr>
                <w:color w:val="000000"/>
              </w:rPr>
              <w:t xml:space="preserve"> группы в целом, о</w:t>
            </w:r>
            <w:r w:rsidRPr="00C33FFF">
              <w:rPr>
                <w:color w:val="000000"/>
              </w:rPr>
              <w:t>существл</w:t>
            </w:r>
            <w:r>
              <w:rPr>
                <w:color w:val="000000"/>
              </w:rPr>
              <w:t xml:space="preserve">ение </w:t>
            </w:r>
            <w:r w:rsidRPr="00C33FFF">
              <w:rPr>
                <w:color w:val="000000"/>
              </w:rPr>
              <w:t>индивидуальн</w:t>
            </w:r>
            <w:r>
              <w:rPr>
                <w:color w:val="000000"/>
              </w:rPr>
              <w:t>ого</w:t>
            </w:r>
            <w:r w:rsidRPr="00C33FFF">
              <w:rPr>
                <w:color w:val="000000"/>
              </w:rPr>
              <w:t xml:space="preserve"> контрол</w:t>
            </w:r>
            <w:r w:rsidR="00006891">
              <w:rPr>
                <w:color w:val="000000"/>
              </w:rPr>
              <w:t>я</w:t>
            </w:r>
            <w:r>
              <w:rPr>
                <w:color w:val="000000"/>
              </w:rPr>
              <w:t xml:space="preserve"> обучающихся.</w:t>
            </w:r>
          </w:p>
        </w:tc>
      </w:tr>
      <w:tr w:rsidR="007664F4" w:rsidRPr="00C33FFF" w:rsidTr="00D0680A">
        <w:trPr>
          <w:tblCellSpacing w:w="0" w:type="dxa"/>
        </w:trPr>
        <w:tc>
          <w:tcPr>
            <w:tcW w:w="2405" w:type="dxa"/>
            <w:tcBorders>
              <w:top w:val="single" w:sz="4" w:space="0" w:color="auto"/>
              <w:left w:val="single" w:sz="4" w:space="0" w:color="auto"/>
              <w:bottom w:val="single" w:sz="4" w:space="0" w:color="auto"/>
              <w:right w:val="single" w:sz="4" w:space="0" w:color="auto"/>
            </w:tcBorders>
            <w:vAlign w:val="center"/>
          </w:tcPr>
          <w:p w:rsidR="007664F4" w:rsidRPr="00C33FFF" w:rsidRDefault="007664F4" w:rsidP="002506AD">
            <w:pPr>
              <w:pStyle w:val="a6"/>
              <w:spacing w:before="0" w:beforeAutospacing="0" w:after="0" w:afterAutospacing="0" w:line="360" w:lineRule="auto"/>
              <w:rPr>
                <w:color w:val="000000"/>
              </w:rPr>
            </w:pPr>
            <w:r>
              <w:rPr>
                <w:rStyle w:val="a8"/>
                <w:color w:val="000000"/>
              </w:rPr>
              <w:t>Формы и</w:t>
            </w:r>
            <w:r w:rsidRPr="00C33FFF">
              <w:rPr>
                <w:rStyle w:val="a8"/>
                <w:color w:val="000000"/>
              </w:rPr>
              <w:t xml:space="preserve"> виды</w:t>
            </w:r>
          </w:p>
          <w:p w:rsidR="007664F4" w:rsidRDefault="007664F4" w:rsidP="002506AD">
            <w:pPr>
              <w:pStyle w:val="a6"/>
              <w:spacing w:before="0" w:beforeAutospacing="0" w:after="0" w:afterAutospacing="0" w:line="360" w:lineRule="auto"/>
              <w:rPr>
                <w:rStyle w:val="a8"/>
                <w:color w:val="000000"/>
              </w:rPr>
            </w:pPr>
            <w:r w:rsidRPr="00C33FFF">
              <w:rPr>
                <w:rStyle w:val="a8"/>
                <w:color w:val="000000"/>
              </w:rPr>
              <w:t>деятельности учащихся</w:t>
            </w:r>
          </w:p>
        </w:tc>
        <w:tc>
          <w:tcPr>
            <w:tcW w:w="6945" w:type="dxa"/>
            <w:gridSpan w:val="4"/>
            <w:tcBorders>
              <w:top w:val="single" w:sz="4" w:space="0" w:color="auto"/>
              <w:left w:val="single" w:sz="4" w:space="0" w:color="auto"/>
              <w:bottom w:val="single" w:sz="4" w:space="0" w:color="auto"/>
              <w:right w:val="single" w:sz="4" w:space="0" w:color="auto"/>
            </w:tcBorders>
          </w:tcPr>
          <w:p w:rsidR="007664F4" w:rsidRDefault="00006891" w:rsidP="00006891">
            <w:pPr>
              <w:spacing w:line="276" w:lineRule="auto"/>
              <w:ind w:left="0" w:hanging="23"/>
              <w:jc w:val="left"/>
              <w:rPr>
                <w:color w:val="000000"/>
              </w:rPr>
            </w:pPr>
            <w:r>
              <w:rPr>
                <w:rFonts w:ascii="Times New Roman" w:eastAsia="Calibri" w:hAnsi="Times New Roman" w:cs="Times New Roman"/>
                <w:color w:val="000000"/>
                <w:sz w:val="24"/>
                <w:szCs w:val="24"/>
              </w:rPr>
              <w:t>Обучающиеся демонстрируют один из видов работ, выполняемо</w:t>
            </w:r>
            <w:r>
              <w:rPr>
                <w:color w:val="000000"/>
              </w:rPr>
              <w:t>й</w:t>
            </w:r>
            <w:r>
              <w:rPr>
                <w:rFonts w:ascii="Times New Roman" w:eastAsia="Calibri" w:hAnsi="Times New Roman" w:cs="Times New Roman"/>
                <w:color w:val="000000"/>
                <w:sz w:val="24"/>
                <w:szCs w:val="24"/>
              </w:rPr>
              <w:t xml:space="preserve">  во время производственн</w:t>
            </w:r>
            <w:r w:rsidRPr="00006891">
              <w:rPr>
                <w:rFonts w:ascii="Times New Roman" w:eastAsia="Calibri" w:hAnsi="Times New Roman" w:cs="Times New Roman"/>
                <w:color w:val="000000"/>
                <w:sz w:val="24"/>
                <w:szCs w:val="24"/>
              </w:rPr>
              <w:t>о</w:t>
            </w:r>
            <w:r w:rsidRPr="00006891">
              <w:rPr>
                <w:rFonts w:ascii="Times New Roman" w:hAnsi="Times New Roman" w:cs="Times New Roman"/>
                <w:color w:val="000000"/>
                <w:sz w:val="24"/>
                <w:szCs w:val="24"/>
              </w:rPr>
              <w:t>й</w:t>
            </w:r>
            <w:r w:rsidRPr="00006891">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практики под руководством наставника и обосновывают  свои де</w:t>
            </w:r>
            <w:r w:rsidRPr="00006891">
              <w:rPr>
                <w:rFonts w:ascii="Times New Roman" w:eastAsia="Calibri" w:hAnsi="Times New Roman" w:cs="Times New Roman"/>
                <w:color w:val="000000"/>
                <w:sz w:val="24"/>
                <w:szCs w:val="24"/>
              </w:rPr>
              <w:t>й</w:t>
            </w:r>
            <w:r>
              <w:rPr>
                <w:rFonts w:ascii="Times New Roman" w:eastAsia="Calibri" w:hAnsi="Times New Roman" w:cs="Times New Roman"/>
                <w:color w:val="000000"/>
                <w:sz w:val="24"/>
                <w:szCs w:val="24"/>
              </w:rPr>
              <w:t>ствия</w:t>
            </w:r>
            <w:r w:rsidR="007664F4">
              <w:rPr>
                <w:rFonts w:ascii="Times New Roman" w:hAnsi="Times New Roman"/>
                <w:color w:val="000000"/>
                <w:sz w:val="24"/>
                <w:szCs w:val="24"/>
              </w:rPr>
              <w:t>, в</w:t>
            </w:r>
            <w:r w:rsidR="007664F4" w:rsidRPr="00C33FFF">
              <w:rPr>
                <w:rFonts w:ascii="Times New Roman" w:eastAsia="Calibri" w:hAnsi="Times New Roman" w:cs="Times New Roman"/>
                <w:color w:val="000000"/>
                <w:sz w:val="24"/>
                <w:szCs w:val="24"/>
              </w:rPr>
              <w:t>ысказывают свое мнение</w:t>
            </w:r>
            <w:r w:rsidR="007664F4">
              <w:rPr>
                <w:rFonts w:ascii="Times New Roman" w:hAnsi="Times New Roman"/>
                <w:color w:val="000000"/>
                <w:sz w:val="24"/>
                <w:szCs w:val="24"/>
              </w:rPr>
              <w:t>,</w:t>
            </w:r>
            <w:r w:rsidR="007664F4" w:rsidRPr="00C33FFF">
              <w:rPr>
                <w:rFonts w:ascii="Times New Roman" w:hAnsi="Times New Roman"/>
                <w:color w:val="000000"/>
                <w:sz w:val="24"/>
                <w:szCs w:val="24"/>
              </w:rPr>
              <w:t xml:space="preserve"> </w:t>
            </w:r>
            <w:r w:rsidR="007664F4">
              <w:rPr>
                <w:rFonts w:ascii="Times New Roman" w:hAnsi="Times New Roman"/>
                <w:color w:val="000000"/>
                <w:sz w:val="24"/>
                <w:szCs w:val="24"/>
              </w:rPr>
              <w:t>ф</w:t>
            </w:r>
            <w:r w:rsidR="007664F4" w:rsidRPr="00C33FFF">
              <w:rPr>
                <w:rFonts w:ascii="Times New Roman" w:eastAsia="Calibri" w:hAnsi="Times New Roman" w:cs="Times New Roman"/>
                <w:color w:val="000000"/>
                <w:sz w:val="24"/>
                <w:szCs w:val="24"/>
              </w:rPr>
              <w:t xml:space="preserve">ормулируют конечный результат своей работы </w:t>
            </w:r>
            <w:r w:rsidR="007664F4">
              <w:rPr>
                <w:rFonts w:ascii="Times New Roman" w:hAnsi="Times New Roman"/>
                <w:color w:val="000000"/>
                <w:sz w:val="24"/>
                <w:szCs w:val="24"/>
              </w:rPr>
              <w:t>и,</w:t>
            </w:r>
            <w:r w:rsidR="007664F4" w:rsidRPr="00C33FFF">
              <w:rPr>
                <w:rFonts w:ascii="Times New Roman" w:hAnsi="Times New Roman"/>
                <w:color w:val="000000"/>
                <w:sz w:val="24"/>
                <w:szCs w:val="24"/>
              </w:rPr>
              <w:t xml:space="preserve"> </w:t>
            </w:r>
            <w:r w:rsidR="007664F4">
              <w:rPr>
                <w:rFonts w:ascii="Times New Roman" w:hAnsi="Times New Roman"/>
                <w:color w:val="000000"/>
                <w:sz w:val="24"/>
                <w:szCs w:val="24"/>
              </w:rPr>
              <w:t>оформляют отчет</w:t>
            </w:r>
          </w:p>
        </w:tc>
      </w:tr>
    </w:tbl>
    <w:p w:rsidR="005B3B8C" w:rsidRDefault="005B3B8C">
      <w:pPr>
        <w:rPr>
          <w:rFonts w:ascii="Times New Roman" w:hAnsi="Times New Roman" w:cs="Times New Roman"/>
          <w:b/>
          <w:color w:val="000000"/>
          <w:spacing w:val="17"/>
          <w:sz w:val="32"/>
          <w:szCs w:val="32"/>
        </w:rPr>
      </w:pPr>
      <w:r>
        <w:rPr>
          <w:rFonts w:ascii="Times New Roman" w:hAnsi="Times New Roman" w:cs="Times New Roman"/>
          <w:b/>
          <w:color w:val="000000"/>
          <w:spacing w:val="17"/>
          <w:sz w:val="32"/>
          <w:szCs w:val="32"/>
        </w:rPr>
        <w:br w:type="page"/>
      </w:r>
    </w:p>
    <w:p w:rsidR="00737C52" w:rsidRPr="00737C52" w:rsidRDefault="00737C52" w:rsidP="00737C52">
      <w:pPr>
        <w:spacing w:line="240" w:lineRule="auto"/>
        <w:ind w:left="0"/>
        <w:rPr>
          <w:rFonts w:ascii="Times New Roman" w:eastAsia="Times New Roman" w:hAnsi="Times New Roman" w:cs="Times New Roman"/>
          <w:b/>
          <w:sz w:val="40"/>
          <w:szCs w:val="40"/>
          <w:lang w:eastAsia="ru-RU"/>
        </w:rPr>
      </w:pPr>
      <w:r w:rsidRPr="00737C52">
        <w:rPr>
          <w:rFonts w:ascii="Times New Roman" w:eastAsia="Times New Roman" w:hAnsi="Times New Roman" w:cs="Times New Roman"/>
          <w:b/>
          <w:sz w:val="40"/>
          <w:szCs w:val="40"/>
          <w:lang w:eastAsia="ru-RU"/>
        </w:rPr>
        <w:lastRenderedPageBreak/>
        <w:t>Ход заняти</w:t>
      </w:r>
      <w:r>
        <w:rPr>
          <w:rFonts w:ascii="Times New Roman" w:eastAsia="Times New Roman" w:hAnsi="Times New Roman" w:cs="Times New Roman"/>
          <w:b/>
          <w:sz w:val="40"/>
          <w:szCs w:val="40"/>
          <w:lang w:eastAsia="ru-RU"/>
        </w:rPr>
        <w:t>я</w:t>
      </w:r>
      <w:r w:rsidRPr="00737C52">
        <w:rPr>
          <w:rFonts w:ascii="Times New Roman" w:eastAsia="Times New Roman" w:hAnsi="Times New Roman" w:cs="Times New Roman"/>
          <w:b/>
          <w:sz w:val="40"/>
          <w:szCs w:val="40"/>
          <w:lang w:eastAsia="ru-RU"/>
        </w:rPr>
        <w:t>:</w:t>
      </w:r>
    </w:p>
    <w:p w:rsidR="00737C52" w:rsidRPr="00737C52" w:rsidRDefault="00737C52" w:rsidP="00737C52">
      <w:pPr>
        <w:spacing w:line="240" w:lineRule="auto"/>
        <w:ind w:left="0"/>
        <w:rPr>
          <w:rFonts w:ascii="Times New Roman" w:eastAsia="Times New Roman" w:hAnsi="Times New Roman" w:cs="Times New Roman"/>
          <w:b/>
          <w:sz w:val="40"/>
          <w:szCs w:val="40"/>
          <w:lang w:eastAsia="ru-RU"/>
        </w:rPr>
      </w:pPr>
    </w:p>
    <w:p w:rsidR="00737C52" w:rsidRPr="00C15F06" w:rsidRDefault="00737C52" w:rsidP="00C15F06">
      <w:pPr>
        <w:numPr>
          <w:ilvl w:val="0"/>
          <w:numId w:val="11"/>
        </w:numPr>
        <w:spacing w:line="240" w:lineRule="auto"/>
        <w:rPr>
          <w:rFonts w:ascii="Times New Roman" w:eastAsia="Times New Roman" w:hAnsi="Times New Roman" w:cs="Times New Roman"/>
          <w:b/>
          <w:sz w:val="32"/>
          <w:szCs w:val="32"/>
          <w:lang w:eastAsia="ru-RU"/>
        </w:rPr>
      </w:pPr>
      <w:r w:rsidRPr="00C15F06">
        <w:rPr>
          <w:rFonts w:ascii="Times New Roman" w:eastAsia="Times New Roman" w:hAnsi="Times New Roman" w:cs="Times New Roman"/>
          <w:b/>
          <w:sz w:val="32"/>
          <w:szCs w:val="32"/>
          <w:lang w:eastAsia="ru-RU"/>
        </w:rPr>
        <w:t>Организация урока. Постановка цели урока</w:t>
      </w:r>
    </w:p>
    <w:p w:rsidR="00737C52" w:rsidRPr="00C15F06" w:rsidRDefault="00737C52" w:rsidP="00C15F06">
      <w:pPr>
        <w:spacing w:line="240" w:lineRule="auto"/>
        <w:ind w:left="360"/>
        <w:rPr>
          <w:rFonts w:ascii="Times New Roman" w:eastAsia="Times New Roman" w:hAnsi="Times New Roman" w:cs="Times New Roman"/>
          <w:b/>
          <w:sz w:val="32"/>
          <w:szCs w:val="32"/>
          <w:lang w:eastAsia="ru-RU"/>
        </w:rPr>
      </w:pPr>
    </w:p>
    <w:p w:rsidR="00737C52" w:rsidRPr="00C15F06" w:rsidRDefault="00006891" w:rsidP="00C15F06">
      <w:pPr>
        <w:numPr>
          <w:ilvl w:val="0"/>
          <w:numId w:val="11"/>
        </w:numPr>
        <w:spacing w:after="240" w:line="240" w:lineRule="auto"/>
        <w:rPr>
          <w:rFonts w:ascii="Times New Roman" w:eastAsia="Times New Roman" w:hAnsi="Times New Roman" w:cs="Times New Roman"/>
          <w:b/>
          <w:sz w:val="32"/>
          <w:szCs w:val="32"/>
          <w:lang w:eastAsia="ru-RU"/>
        </w:rPr>
      </w:pPr>
      <w:r w:rsidRPr="00C15F06">
        <w:rPr>
          <w:rFonts w:ascii="Times New Roman" w:eastAsia="Times New Roman" w:hAnsi="Times New Roman" w:cs="Times New Roman"/>
          <w:b/>
          <w:sz w:val="32"/>
          <w:szCs w:val="32"/>
          <w:lang w:eastAsia="ru-RU"/>
        </w:rPr>
        <w:t>Прохождение инструктажа по охране труда</w:t>
      </w:r>
    </w:p>
    <w:p w:rsidR="00956491" w:rsidRPr="00F04A40" w:rsidRDefault="00956491" w:rsidP="00956491">
      <w:pPr>
        <w:spacing w:line="240" w:lineRule="auto"/>
        <w:rPr>
          <w:rFonts w:ascii="Times New Roman" w:hAnsi="Times New Roman" w:cs="Times New Roman"/>
          <w:b/>
          <w:color w:val="000000"/>
          <w:spacing w:val="17"/>
          <w:sz w:val="32"/>
          <w:szCs w:val="32"/>
        </w:rPr>
      </w:pPr>
    </w:p>
    <w:p w:rsidR="00E43960" w:rsidRPr="00E43960" w:rsidRDefault="00E43960" w:rsidP="00E43960">
      <w:pPr>
        <w:shd w:val="clear" w:color="auto" w:fill="FFFFFF"/>
        <w:spacing w:line="240" w:lineRule="auto"/>
        <w:ind w:left="0" w:firstLine="284"/>
        <w:jc w:val="both"/>
        <w:rPr>
          <w:rFonts w:ascii="Times New Roman" w:eastAsia="Times New Roman" w:hAnsi="Times New Roman" w:cs="Times New Roman"/>
          <w:color w:val="000000"/>
          <w:sz w:val="28"/>
          <w:szCs w:val="28"/>
          <w:lang w:eastAsia="ru-RU"/>
        </w:rPr>
      </w:pPr>
      <w:r w:rsidRPr="00E43960">
        <w:rPr>
          <w:rFonts w:ascii="Times New Roman" w:eastAsia="Times New Roman" w:hAnsi="Times New Roman" w:cs="Times New Roman"/>
          <w:color w:val="000000"/>
          <w:sz w:val="28"/>
          <w:szCs w:val="28"/>
          <w:lang w:eastAsia="ru-RU"/>
        </w:rPr>
        <w:t>Движущиеся части станков, агрегатов и других устройств, а также инструменты и обрабатываемое изделие должны быть ограждены надежными кожухами, исключающими возможность доступа рабочего к опасной зоне во время работы.</w:t>
      </w:r>
    </w:p>
    <w:p w:rsidR="00E43960" w:rsidRPr="00E43960" w:rsidRDefault="00E43960" w:rsidP="00E43960">
      <w:pPr>
        <w:shd w:val="clear" w:color="auto" w:fill="FFFFFF"/>
        <w:spacing w:line="240" w:lineRule="auto"/>
        <w:ind w:left="0" w:firstLine="284"/>
        <w:jc w:val="both"/>
        <w:rPr>
          <w:rFonts w:ascii="Times New Roman" w:eastAsia="Times New Roman" w:hAnsi="Times New Roman" w:cs="Times New Roman"/>
          <w:color w:val="000000"/>
          <w:sz w:val="28"/>
          <w:szCs w:val="28"/>
          <w:lang w:eastAsia="ru-RU"/>
        </w:rPr>
      </w:pPr>
      <w:r w:rsidRPr="00E43960">
        <w:rPr>
          <w:rFonts w:ascii="Times New Roman" w:eastAsia="Times New Roman" w:hAnsi="Times New Roman" w:cs="Times New Roman"/>
          <w:b/>
          <w:bCs/>
          <w:color w:val="000000"/>
          <w:sz w:val="28"/>
          <w:szCs w:val="28"/>
          <w:lang w:eastAsia="ru-RU"/>
        </w:rPr>
        <w:t>Техника безопасности при ремонте. </w:t>
      </w:r>
      <w:r w:rsidRPr="00E43960">
        <w:rPr>
          <w:rFonts w:ascii="Times New Roman" w:eastAsia="Times New Roman" w:hAnsi="Times New Roman" w:cs="Times New Roman"/>
          <w:color w:val="000000"/>
          <w:sz w:val="28"/>
          <w:szCs w:val="28"/>
          <w:lang w:eastAsia="ru-RU"/>
        </w:rPr>
        <w:t>Перед ремонтом оборудование должно быть выключено: электродвигатель отключен от сети, приводные ремни сняты, на пусковых устройствах должен быть вывешен плакат «Не включать – работают люди».</w:t>
      </w:r>
    </w:p>
    <w:p w:rsidR="00E43960" w:rsidRPr="00E43960" w:rsidRDefault="00E43960" w:rsidP="00E43960">
      <w:pPr>
        <w:shd w:val="clear" w:color="auto" w:fill="FFFFFF"/>
        <w:spacing w:line="240" w:lineRule="auto"/>
        <w:ind w:left="0" w:firstLine="284"/>
        <w:jc w:val="both"/>
        <w:rPr>
          <w:rFonts w:ascii="Times New Roman" w:eastAsia="Times New Roman" w:hAnsi="Times New Roman" w:cs="Times New Roman"/>
          <w:color w:val="000000"/>
          <w:sz w:val="28"/>
          <w:szCs w:val="28"/>
          <w:lang w:eastAsia="ru-RU"/>
        </w:rPr>
      </w:pPr>
      <w:r w:rsidRPr="00E43960">
        <w:rPr>
          <w:rFonts w:ascii="Times New Roman" w:eastAsia="Times New Roman" w:hAnsi="Times New Roman" w:cs="Times New Roman"/>
          <w:color w:val="000000"/>
          <w:sz w:val="28"/>
          <w:szCs w:val="28"/>
          <w:lang w:eastAsia="ru-RU"/>
        </w:rPr>
        <w:t>Отключает электрооборудование от сети и подключает его после ремонта электромонтер с разрешения администрации.</w:t>
      </w:r>
    </w:p>
    <w:p w:rsidR="00E43960" w:rsidRPr="00E43960" w:rsidRDefault="00E43960" w:rsidP="00E43960">
      <w:pPr>
        <w:shd w:val="clear" w:color="auto" w:fill="FFFFFF"/>
        <w:spacing w:line="240" w:lineRule="auto"/>
        <w:ind w:left="0" w:firstLine="284"/>
        <w:jc w:val="both"/>
        <w:rPr>
          <w:rFonts w:ascii="Times New Roman" w:eastAsia="Times New Roman" w:hAnsi="Times New Roman" w:cs="Times New Roman"/>
          <w:color w:val="000000"/>
          <w:sz w:val="28"/>
          <w:szCs w:val="28"/>
          <w:lang w:eastAsia="ru-RU"/>
        </w:rPr>
      </w:pPr>
      <w:r w:rsidRPr="00E43960">
        <w:rPr>
          <w:rFonts w:ascii="Times New Roman" w:eastAsia="Times New Roman" w:hAnsi="Times New Roman" w:cs="Times New Roman"/>
          <w:color w:val="000000"/>
          <w:sz w:val="28"/>
          <w:szCs w:val="28"/>
          <w:lang w:eastAsia="ru-RU"/>
        </w:rPr>
        <w:t>Пуск оборудования должен производиться после осмотра механической части и установки на места всех оградительных устройств.</w:t>
      </w:r>
    </w:p>
    <w:p w:rsidR="00E43960" w:rsidRPr="00E43960" w:rsidRDefault="00E43960" w:rsidP="00E43960">
      <w:pPr>
        <w:shd w:val="clear" w:color="auto" w:fill="FFFFFF"/>
        <w:spacing w:line="240" w:lineRule="auto"/>
        <w:ind w:left="0" w:firstLine="284"/>
        <w:jc w:val="both"/>
        <w:rPr>
          <w:rFonts w:ascii="Times New Roman" w:eastAsia="Times New Roman" w:hAnsi="Times New Roman" w:cs="Times New Roman"/>
          <w:color w:val="000000"/>
          <w:sz w:val="28"/>
          <w:szCs w:val="28"/>
          <w:lang w:eastAsia="ru-RU"/>
        </w:rPr>
      </w:pPr>
      <w:r w:rsidRPr="00E43960">
        <w:rPr>
          <w:rFonts w:ascii="Times New Roman" w:eastAsia="Times New Roman" w:hAnsi="Times New Roman" w:cs="Times New Roman"/>
          <w:color w:val="000000"/>
          <w:sz w:val="28"/>
          <w:szCs w:val="28"/>
          <w:lang w:eastAsia="ru-RU"/>
        </w:rPr>
        <w:t>При пользовании ручными переносными лампами должно применяться напряжение не выше 36 В, а при работе в особо опасных условиях (в сырых местах, замкнутых сосудах и т.п.) – не выше 12 В.</w:t>
      </w:r>
    </w:p>
    <w:p w:rsidR="00E43960" w:rsidRPr="00E43960" w:rsidRDefault="00E43960" w:rsidP="00E43960">
      <w:pPr>
        <w:shd w:val="clear" w:color="auto" w:fill="FFFFFF"/>
        <w:spacing w:line="240" w:lineRule="auto"/>
        <w:ind w:left="0" w:firstLine="284"/>
        <w:jc w:val="both"/>
        <w:rPr>
          <w:rFonts w:ascii="Times New Roman" w:eastAsia="Times New Roman" w:hAnsi="Times New Roman" w:cs="Times New Roman"/>
          <w:color w:val="000000"/>
          <w:sz w:val="28"/>
          <w:szCs w:val="28"/>
          <w:lang w:eastAsia="ru-RU"/>
        </w:rPr>
      </w:pPr>
      <w:r w:rsidRPr="00E43960">
        <w:rPr>
          <w:rFonts w:ascii="Times New Roman" w:eastAsia="Times New Roman" w:hAnsi="Times New Roman" w:cs="Times New Roman"/>
          <w:color w:val="000000"/>
          <w:sz w:val="28"/>
          <w:szCs w:val="28"/>
          <w:lang w:eastAsia="ru-RU"/>
        </w:rPr>
        <w:t>При отсутствии переносных ламп, рассчитанных на безопасное напряжение, должны применяться аккумуляторные фонари.</w:t>
      </w:r>
    </w:p>
    <w:p w:rsidR="00E43960" w:rsidRPr="00E43960" w:rsidRDefault="00E43960" w:rsidP="00E43960">
      <w:pPr>
        <w:shd w:val="clear" w:color="auto" w:fill="FFFFFF"/>
        <w:spacing w:line="240" w:lineRule="auto"/>
        <w:ind w:left="0" w:firstLine="284"/>
        <w:jc w:val="both"/>
        <w:rPr>
          <w:rFonts w:ascii="Times New Roman" w:eastAsia="Times New Roman" w:hAnsi="Times New Roman" w:cs="Times New Roman"/>
          <w:color w:val="000000"/>
          <w:sz w:val="28"/>
          <w:szCs w:val="28"/>
          <w:lang w:eastAsia="ru-RU"/>
        </w:rPr>
      </w:pPr>
      <w:r w:rsidRPr="00E43960">
        <w:rPr>
          <w:rFonts w:ascii="Times New Roman" w:eastAsia="Times New Roman" w:hAnsi="Times New Roman" w:cs="Times New Roman"/>
          <w:color w:val="000000"/>
          <w:sz w:val="28"/>
          <w:szCs w:val="28"/>
          <w:lang w:eastAsia="ru-RU"/>
        </w:rPr>
        <w:t>На рабочих местах слесарей-ремонтников должны быть установлены шкафы и стеллажи для деталей, а для разборки крупных узлов – специальные столики и грузоподъемные устройства.</w:t>
      </w:r>
    </w:p>
    <w:p w:rsidR="00E43960" w:rsidRPr="00E43960" w:rsidRDefault="00E43960" w:rsidP="00E43960">
      <w:pPr>
        <w:shd w:val="clear" w:color="auto" w:fill="FFFFFF"/>
        <w:spacing w:line="240" w:lineRule="auto"/>
        <w:ind w:left="0" w:firstLine="284"/>
        <w:jc w:val="both"/>
        <w:rPr>
          <w:rFonts w:ascii="Times New Roman" w:eastAsia="Times New Roman" w:hAnsi="Times New Roman" w:cs="Times New Roman"/>
          <w:color w:val="000000"/>
          <w:sz w:val="28"/>
          <w:szCs w:val="28"/>
          <w:lang w:eastAsia="ru-RU"/>
        </w:rPr>
      </w:pPr>
      <w:r w:rsidRPr="00E43960">
        <w:rPr>
          <w:rFonts w:ascii="Times New Roman" w:eastAsia="Times New Roman" w:hAnsi="Times New Roman" w:cs="Times New Roman"/>
          <w:color w:val="000000"/>
          <w:sz w:val="28"/>
          <w:szCs w:val="28"/>
          <w:lang w:eastAsia="ru-RU"/>
        </w:rPr>
        <w:t>Для монтажа и демонтажа оборудования большой высоты на месте работ должны находиться устойчивые леса или подмости.</w:t>
      </w:r>
    </w:p>
    <w:p w:rsidR="00E43960" w:rsidRPr="00E43960" w:rsidRDefault="00E43960" w:rsidP="00E43960">
      <w:pPr>
        <w:shd w:val="clear" w:color="auto" w:fill="FFFFFF"/>
        <w:spacing w:line="240" w:lineRule="auto"/>
        <w:ind w:left="0" w:firstLine="284"/>
        <w:jc w:val="both"/>
        <w:rPr>
          <w:rFonts w:ascii="Times New Roman" w:eastAsia="Times New Roman" w:hAnsi="Times New Roman" w:cs="Times New Roman"/>
          <w:color w:val="000000"/>
          <w:sz w:val="28"/>
          <w:szCs w:val="28"/>
          <w:lang w:eastAsia="ru-RU"/>
        </w:rPr>
      </w:pPr>
      <w:r w:rsidRPr="00E43960">
        <w:rPr>
          <w:rFonts w:ascii="Times New Roman" w:eastAsia="Times New Roman" w:hAnsi="Times New Roman" w:cs="Times New Roman"/>
          <w:b/>
          <w:bCs/>
          <w:color w:val="000000"/>
          <w:sz w:val="28"/>
          <w:szCs w:val="28"/>
          <w:lang w:eastAsia="ru-RU"/>
        </w:rPr>
        <w:t>Требования безопасности при перемещении тяжестей. </w:t>
      </w:r>
      <w:r w:rsidRPr="00E43960">
        <w:rPr>
          <w:rFonts w:ascii="Times New Roman" w:eastAsia="Times New Roman" w:hAnsi="Times New Roman" w:cs="Times New Roman"/>
          <w:color w:val="000000"/>
          <w:sz w:val="28"/>
          <w:szCs w:val="28"/>
          <w:lang w:eastAsia="ru-RU"/>
        </w:rPr>
        <w:t>Ремонтные работы связаны с подъемом и перемещением тяжестей вручную и применением различного рода подъемно-транспортных механизмов.</w:t>
      </w:r>
    </w:p>
    <w:p w:rsidR="00E43960" w:rsidRPr="00E43960" w:rsidRDefault="00E43960" w:rsidP="00E43960">
      <w:pPr>
        <w:shd w:val="clear" w:color="auto" w:fill="FFFFFF"/>
        <w:spacing w:line="240" w:lineRule="auto"/>
        <w:ind w:left="0" w:firstLine="284"/>
        <w:jc w:val="both"/>
        <w:rPr>
          <w:rFonts w:ascii="Times New Roman" w:eastAsia="Times New Roman" w:hAnsi="Times New Roman" w:cs="Times New Roman"/>
          <w:color w:val="000000"/>
          <w:sz w:val="28"/>
          <w:szCs w:val="28"/>
          <w:lang w:eastAsia="ru-RU"/>
        </w:rPr>
      </w:pPr>
      <w:r w:rsidRPr="00E43960">
        <w:rPr>
          <w:rFonts w:ascii="Times New Roman" w:eastAsia="Times New Roman" w:hAnsi="Times New Roman" w:cs="Times New Roman"/>
          <w:color w:val="000000"/>
          <w:sz w:val="28"/>
          <w:szCs w:val="28"/>
          <w:lang w:eastAsia="ru-RU"/>
        </w:rPr>
        <w:t>Согласно действующим правилам к работе по перемещению грузов допускаются лица, достигшие 18-летнего возраста и прошедшие медицинский осмотр.</w:t>
      </w:r>
    </w:p>
    <w:p w:rsidR="00E43960" w:rsidRPr="00E43960" w:rsidRDefault="00E43960" w:rsidP="00E43960">
      <w:pPr>
        <w:shd w:val="clear" w:color="auto" w:fill="FFFFFF"/>
        <w:spacing w:line="240" w:lineRule="auto"/>
        <w:ind w:left="0" w:firstLine="284"/>
        <w:jc w:val="both"/>
        <w:rPr>
          <w:rFonts w:ascii="Times New Roman" w:eastAsia="Times New Roman" w:hAnsi="Times New Roman" w:cs="Times New Roman"/>
          <w:color w:val="000000"/>
          <w:sz w:val="28"/>
          <w:szCs w:val="28"/>
          <w:lang w:eastAsia="ru-RU"/>
        </w:rPr>
      </w:pPr>
      <w:r w:rsidRPr="00E43960">
        <w:rPr>
          <w:rFonts w:ascii="Times New Roman" w:eastAsia="Times New Roman" w:hAnsi="Times New Roman" w:cs="Times New Roman"/>
          <w:color w:val="000000"/>
          <w:sz w:val="28"/>
          <w:szCs w:val="28"/>
          <w:lang w:eastAsia="ru-RU"/>
        </w:rPr>
        <w:t>К управлению кранами и подъемными механизмами с машинным приводом, а также к работам по подвязке грузов к крюку могут быть допущены только лица, прошедшие специальное обучение и имеющие удостоверение. Перед началом работы необходимо проверить исправность подъемных механизмов, надежность действия тормозных устройств и органов управления, а при наличии неисправности сообщить об этом администрации.</w:t>
      </w:r>
    </w:p>
    <w:p w:rsidR="00E43960" w:rsidRPr="00E43960" w:rsidRDefault="00E43960" w:rsidP="00E43960">
      <w:pPr>
        <w:shd w:val="clear" w:color="auto" w:fill="FFFFFF"/>
        <w:spacing w:line="240" w:lineRule="auto"/>
        <w:ind w:left="0" w:firstLine="284"/>
        <w:jc w:val="both"/>
        <w:rPr>
          <w:rFonts w:ascii="Times New Roman" w:eastAsia="Times New Roman" w:hAnsi="Times New Roman" w:cs="Times New Roman"/>
          <w:color w:val="000000"/>
          <w:sz w:val="28"/>
          <w:szCs w:val="28"/>
          <w:lang w:eastAsia="ru-RU"/>
        </w:rPr>
      </w:pPr>
      <w:r w:rsidRPr="00E43960">
        <w:rPr>
          <w:rFonts w:ascii="Times New Roman" w:eastAsia="Times New Roman" w:hAnsi="Times New Roman" w:cs="Times New Roman"/>
          <w:color w:val="000000"/>
          <w:sz w:val="28"/>
          <w:szCs w:val="28"/>
          <w:lang w:eastAsia="ru-RU"/>
        </w:rPr>
        <w:t>Для обеспечения безопасности при ручном перемещении тяжелых заготовок рабочие должны иметь необходимую квалификацию, опыт и знания требований техники безопасности.</w:t>
      </w:r>
    </w:p>
    <w:p w:rsidR="00E43960" w:rsidRPr="00E43960" w:rsidRDefault="00E43960" w:rsidP="00E43960">
      <w:pPr>
        <w:shd w:val="clear" w:color="auto" w:fill="FFFFFF"/>
        <w:spacing w:line="240" w:lineRule="auto"/>
        <w:ind w:left="0" w:firstLine="284"/>
        <w:jc w:val="both"/>
        <w:rPr>
          <w:rFonts w:ascii="Times New Roman" w:eastAsia="Times New Roman" w:hAnsi="Times New Roman" w:cs="Times New Roman"/>
          <w:color w:val="000000"/>
          <w:sz w:val="28"/>
          <w:szCs w:val="28"/>
          <w:lang w:eastAsia="ru-RU"/>
        </w:rPr>
      </w:pPr>
      <w:r w:rsidRPr="00E43960">
        <w:rPr>
          <w:rFonts w:ascii="Times New Roman" w:eastAsia="Times New Roman" w:hAnsi="Times New Roman" w:cs="Times New Roman"/>
          <w:color w:val="000000"/>
          <w:sz w:val="28"/>
          <w:szCs w:val="28"/>
          <w:lang w:eastAsia="ru-RU"/>
        </w:rPr>
        <w:t xml:space="preserve">Несчастные случаи при выполнении такелажных и транспортных работ могут иметь место в тех случаях, когда эти работы проводятся вручную, без применения </w:t>
      </w:r>
      <w:r w:rsidRPr="00E43960">
        <w:rPr>
          <w:rFonts w:ascii="Times New Roman" w:eastAsia="Times New Roman" w:hAnsi="Times New Roman" w:cs="Times New Roman"/>
          <w:color w:val="000000"/>
          <w:sz w:val="28"/>
          <w:szCs w:val="28"/>
          <w:lang w:eastAsia="ru-RU"/>
        </w:rPr>
        <w:lastRenderedPageBreak/>
        <w:t>подъемно-транспортных устройств. При использовании подъемно-транспортных устройств бригадир и все рабочие такелажной бригады должны хорошо знать сигнализацию, применяемую при перемещении грузов мостовым краном, уметь надежно крепить канаты к оборудованию, а также соединять их между собой.</w:t>
      </w:r>
    </w:p>
    <w:p w:rsidR="00E43960" w:rsidRPr="00E43960" w:rsidRDefault="00E43960" w:rsidP="00E43960">
      <w:pPr>
        <w:shd w:val="clear" w:color="auto" w:fill="FFFFFF"/>
        <w:spacing w:line="240" w:lineRule="auto"/>
        <w:ind w:left="0" w:firstLine="284"/>
        <w:jc w:val="both"/>
        <w:rPr>
          <w:rFonts w:ascii="Times New Roman" w:eastAsia="Times New Roman" w:hAnsi="Times New Roman" w:cs="Times New Roman"/>
          <w:color w:val="000000"/>
          <w:sz w:val="28"/>
          <w:szCs w:val="28"/>
          <w:lang w:eastAsia="ru-RU"/>
        </w:rPr>
      </w:pPr>
      <w:r w:rsidRPr="00E43960">
        <w:rPr>
          <w:rFonts w:ascii="Times New Roman" w:eastAsia="Times New Roman" w:hAnsi="Times New Roman" w:cs="Times New Roman"/>
          <w:color w:val="000000"/>
          <w:sz w:val="28"/>
          <w:szCs w:val="28"/>
          <w:lang w:eastAsia="ru-RU"/>
        </w:rPr>
        <w:t>Можно применять только исправные механизмы, прошедшие соответствующие испытания.</w:t>
      </w:r>
    </w:p>
    <w:p w:rsidR="00E43960" w:rsidRPr="00E43960" w:rsidRDefault="00E43960" w:rsidP="00E43960">
      <w:pPr>
        <w:shd w:val="clear" w:color="auto" w:fill="FFFFFF"/>
        <w:spacing w:line="240" w:lineRule="auto"/>
        <w:ind w:left="0" w:firstLine="284"/>
        <w:jc w:val="both"/>
        <w:rPr>
          <w:rFonts w:ascii="Times New Roman" w:eastAsia="Times New Roman" w:hAnsi="Times New Roman" w:cs="Times New Roman"/>
          <w:color w:val="000000"/>
          <w:sz w:val="28"/>
          <w:szCs w:val="28"/>
          <w:lang w:eastAsia="ru-RU"/>
        </w:rPr>
      </w:pPr>
      <w:r w:rsidRPr="00E43960">
        <w:rPr>
          <w:rFonts w:ascii="Times New Roman" w:eastAsia="Times New Roman" w:hAnsi="Times New Roman" w:cs="Times New Roman"/>
          <w:color w:val="000000"/>
          <w:sz w:val="28"/>
          <w:szCs w:val="28"/>
          <w:lang w:eastAsia="ru-RU"/>
        </w:rPr>
        <w:t>При осмотре электрических подъемных механизмов проверяют наличие и исправность защитных устройств, заземления, ограждения неизолированных токоведущих частей.</w:t>
      </w:r>
    </w:p>
    <w:p w:rsidR="00E43960" w:rsidRPr="00E43960" w:rsidRDefault="00E43960" w:rsidP="00E43960">
      <w:pPr>
        <w:shd w:val="clear" w:color="auto" w:fill="FFFFFF"/>
        <w:spacing w:line="240" w:lineRule="auto"/>
        <w:ind w:left="0" w:firstLine="284"/>
        <w:jc w:val="both"/>
        <w:rPr>
          <w:rFonts w:ascii="Times New Roman" w:eastAsia="Times New Roman" w:hAnsi="Times New Roman" w:cs="Times New Roman"/>
          <w:color w:val="000000"/>
          <w:sz w:val="28"/>
          <w:szCs w:val="28"/>
          <w:lang w:eastAsia="ru-RU"/>
        </w:rPr>
      </w:pPr>
      <w:r w:rsidRPr="00E43960">
        <w:rPr>
          <w:rFonts w:ascii="Times New Roman" w:eastAsia="Times New Roman" w:hAnsi="Times New Roman" w:cs="Times New Roman"/>
          <w:color w:val="000000"/>
          <w:sz w:val="28"/>
          <w:szCs w:val="28"/>
          <w:lang w:eastAsia="ru-RU"/>
        </w:rPr>
        <w:t>Съемные вспомогательные механизмы (</w:t>
      </w:r>
      <w:proofErr w:type="spellStart"/>
      <w:r w:rsidRPr="00E43960">
        <w:rPr>
          <w:rFonts w:ascii="Times New Roman" w:eastAsia="Times New Roman" w:hAnsi="Times New Roman" w:cs="Times New Roman"/>
          <w:color w:val="000000"/>
          <w:sz w:val="28"/>
          <w:szCs w:val="28"/>
          <w:lang w:eastAsia="ru-RU"/>
        </w:rPr>
        <w:t>чалочные</w:t>
      </w:r>
      <w:proofErr w:type="spellEnd"/>
      <w:r w:rsidRPr="00E43960">
        <w:rPr>
          <w:rFonts w:ascii="Times New Roman" w:eastAsia="Times New Roman" w:hAnsi="Times New Roman" w:cs="Times New Roman"/>
          <w:color w:val="000000"/>
          <w:sz w:val="28"/>
          <w:szCs w:val="28"/>
          <w:lang w:eastAsia="ru-RU"/>
        </w:rPr>
        <w:t xml:space="preserve"> цепи, канаты) должны быть снабжены биркой с указанием допустимой нагрузки.</w:t>
      </w:r>
    </w:p>
    <w:p w:rsidR="00E43960" w:rsidRPr="00E43960" w:rsidRDefault="00E43960" w:rsidP="00E43960">
      <w:pPr>
        <w:shd w:val="clear" w:color="auto" w:fill="FFFFFF"/>
        <w:spacing w:line="240" w:lineRule="auto"/>
        <w:ind w:left="0" w:firstLine="284"/>
        <w:jc w:val="both"/>
        <w:rPr>
          <w:rFonts w:ascii="Times New Roman" w:eastAsia="Times New Roman" w:hAnsi="Times New Roman" w:cs="Times New Roman"/>
          <w:color w:val="000000"/>
          <w:sz w:val="28"/>
          <w:szCs w:val="28"/>
          <w:lang w:eastAsia="ru-RU"/>
        </w:rPr>
      </w:pPr>
      <w:r w:rsidRPr="00E43960">
        <w:rPr>
          <w:rFonts w:ascii="Times New Roman" w:eastAsia="Times New Roman" w:hAnsi="Times New Roman" w:cs="Times New Roman"/>
          <w:b/>
          <w:bCs/>
          <w:color w:val="000000"/>
          <w:sz w:val="28"/>
          <w:szCs w:val="28"/>
          <w:lang w:eastAsia="ru-RU"/>
        </w:rPr>
        <w:t>Средства индивидуальной защиты. </w:t>
      </w:r>
      <w:r w:rsidRPr="00E43960">
        <w:rPr>
          <w:rFonts w:ascii="Times New Roman" w:eastAsia="Times New Roman" w:hAnsi="Times New Roman" w:cs="Times New Roman"/>
          <w:color w:val="000000"/>
          <w:sz w:val="28"/>
          <w:szCs w:val="28"/>
          <w:lang w:eastAsia="ru-RU"/>
        </w:rPr>
        <w:t xml:space="preserve">Под средствами индивидуальной защиты подразумевается спецодежда (в том числе </w:t>
      </w:r>
      <w:proofErr w:type="spellStart"/>
      <w:r w:rsidRPr="00E43960">
        <w:rPr>
          <w:rFonts w:ascii="Times New Roman" w:eastAsia="Times New Roman" w:hAnsi="Times New Roman" w:cs="Times New Roman"/>
          <w:color w:val="000000"/>
          <w:sz w:val="28"/>
          <w:szCs w:val="28"/>
          <w:lang w:eastAsia="ru-RU"/>
        </w:rPr>
        <w:t>спецобувь</w:t>
      </w:r>
      <w:proofErr w:type="spellEnd"/>
      <w:r w:rsidRPr="00E43960">
        <w:rPr>
          <w:rFonts w:ascii="Times New Roman" w:eastAsia="Times New Roman" w:hAnsi="Times New Roman" w:cs="Times New Roman"/>
          <w:color w:val="000000"/>
          <w:sz w:val="28"/>
          <w:szCs w:val="28"/>
          <w:lang w:eastAsia="ru-RU"/>
        </w:rPr>
        <w:t xml:space="preserve">, рукавицы, </w:t>
      </w:r>
      <w:proofErr w:type="spellStart"/>
      <w:r w:rsidRPr="00E43960">
        <w:rPr>
          <w:rFonts w:ascii="Times New Roman" w:eastAsia="Times New Roman" w:hAnsi="Times New Roman" w:cs="Times New Roman"/>
          <w:color w:val="000000"/>
          <w:sz w:val="28"/>
          <w:szCs w:val="28"/>
          <w:lang w:eastAsia="ru-RU"/>
        </w:rPr>
        <w:t>спецбелье</w:t>
      </w:r>
      <w:proofErr w:type="spellEnd"/>
      <w:r w:rsidRPr="00E43960">
        <w:rPr>
          <w:rFonts w:ascii="Times New Roman" w:eastAsia="Times New Roman" w:hAnsi="Times New Roman" w:cs="Times New Roman"/>
          <w:color w:val="000000"/>
          <w:sz w:val="28"/>
          <w:szCs w:val="28"/>
          <w:lang w:eastAsia="ru-RU"/>
        </w:rPr>
        <w:t xml:space="preserve"> и специальные головные уборы), очки, промышленные противогазы, </w:t>
      </w:r>
      <w:proofErr w:type="spellStart"/>
      <w:r w:rsidRPr="00E43960">
        <w:rPr>
          <w:rFonts w:ascii="Times New Roman" w:eastAsia="Times New Roman" w:hAnsi="Times New Roman" w:cs="Times New Roman"/>
          <w:color w:val="000000"/>
          <w:sz w:val="28"/>
          <w:szCs w:val="28"/>
          <w:lang w:eastAsia="ru-RU"/>
        </w:rPr>
        <w:t>противошумы</w:t>
      </w:r>
      <w:proofErr w:type="spellEnd"/>
      <w:r w:rsidRPr="00E43960">
        <w:rPr>
          <w:rFonts w:ascii="Times New Roman" w:eastAsia="Times New Roman" w:hAnsi="Times New Roman" w:cs="Times New Roman"/>
          <w:color w:val="000000"/>
          <w:sz w:val="28"/>
          <w:szCs w:val="28"/>
          <w:lang w:eastAsia="ru-RU"/>
        </w:rPr>
        <w:t>, защитные мази, пасты. Для защиты кожного покрова от вредного воздействия красок и растворителей применяют специальную мазь. Перед работой на руки наносят тонкий слой этой мази, которая через 3...5 мин образует «перчатку», защищающую кожу от действия растворителей. Мазь легко смывается теплой водой.</w:t>
      </w:r>
    </w:p>
    <w:p w:rsidR="00E43960" w:rsidRPr="00E43960" w:rsidRDefault="00E43960" w:rsidP="00E43960">
      <w:pPr>
        <w:shd w:val="clear" w:color="auto" w:fill="FFFFFF"/>
        <w:spacing w:line="240" w:lineRule="auto"/>
        <w:ind w:left="0" w:firstLine="284"/>
        <w:jc w:val="both"/>
        <w:rPr>
          <w:rFonts w:ascii="Times New Roman" w:eastAsia="Times New Roman" w:hAnsi="Times New Roman" w:cs="Times New Roman"/>
          <w:color w:val="000000"/>
          <w:sz w:val="28"/>
          <w:szCs w:val="28"/>
          <w:lang w:eastAsia="ru-RU"/>
        </w:rPr>
      </w:pPr>
      <w:r w:rsidRPr="00E43960">
        <w:rPr>
          <w:rFonts w:ascii="Times New Roman" w:eastAsia="Times New Roman" w:hAnsi="Times New Roman" w:cs="Times New Roman"/>
          <w:color w:val="000000"/>
          <w:sz w:val="28"/>
          <w:szCs w:val="28"/>
          <w:lang w:eastAsia="ru-RU"/>
        </w:rPr>
        <w:t>Для работы с минеральными маслами рекомендуется использовать пасту ИЭР-1. Перед работой пасту наносят на кожу рук и втирают до образования пленки. Спустя 3... 5 мин пленка подсыхает. После окончания работы пасту смывают теплой водой.</w:t>
      </w:r>
    </w:p>
    <w:p w:rsidR="00E43960" w:rsidRPr="00E43960" w:rsidRDefault="00E43960" w:rsidP="00E43960">
      <w:pPr>
        <w:shd w:val="clear" w:color="auto" w:fill="FFFFFF"/>
        <w:spacing w:line="240" w:lineRule="auto"/>
        <w:ind w:left="0" w:firstLine="284"/>
        <w:jc w:val="both"/>
        <w:rPr>
          <w:rFonts w:ascii="Times New Roman" w:eastAsia="Times New Roman" w:hAnsi="Times New Roman" w:cs="Times New Roman"/>
          <w:color w:val="000000"/>
          <w:sz w:val="28"/>
          <w:szCs w:val="28"/>
          <w:lang w:eastAsia="ru-RU"/>
        </w:rPr>
      </w:pPr>
      <w:r w:rsidRPr="00E43960">
        <w:rPr>
          <w:rFonts w:ascii="Times New Roman" w:eastAsia="Times New Roman" w:hAnsi="Times New Roman" w:cs="Times New Roman"/>
          <w:color w:val="000000"/>
          <w:sz w:val="28"/>
          <w:szCs w:val="28"/>
          <w:lang w:eastAsia="ru-RU"/>
        </w:rPr>
        <w:t>Паста ИЭР-2 защищает от воды. Перед работой пасту втирают в кожу рук до получения пленки. После работы пасту смывают теплой водой с мылом.</w:t>
      </w:r>
    </w:p>
    <w:p w:rsidR="00E43960" w:rsidRPr="00E43960" w:rsidRDefault="00E43960" w:rsidP="00E43960">
      <w:pPr>
        <w:shd w:val="clear" w:color="auto" w:fill="FFFFFF"/>
        <w:spacing w:line="240" w:lineRule="auto"/>
        <w:ind w:left="0" w:firstLine="284"/>
        <w:jc w:val="both"/>
        <w:rPr>
          <w:rFonts w:ascii="Times New Roman" w:eastAsia="Times New Roman" w:hAnsi="Times New Roman" w:cs="Times New Roman"/>
          <w:color w:val="000000"/>
          <w:sz w:val="28"/>
          <w:szCs w:val="28"/>
          <w:lang w:eastAsia="ru-RU"/>
        </w:rPr>
      </w:pPr>
      <w:r w:rsidRPr="00E43960">
        <w:rPr>
          <w:rFonts w:ascii="Times New Roman" w:eastAsia="Times New Roman" w:hAnsi="Times New Roman" w:cs="Times New Roman"/>
          <w:color w:val="000000"/>
          <w:sz w:val="28"/>
          <w:szCs w:val="28"/>
          <w:lang w:eastAsia="ru-RU"/>
        </w:rPr>
        <w:t>Спецодежда должна защищать работающего от механических, химических и термических воздействий внешней среды. Обувь монтажников и такелажников должна быть легкой, эластичной и водоупорной. Очки должны надежно защищать глаза, быть легкими, не нагреваться и не запотевать. Для защиты головы используют специальные каски.</w:t>
      </w:r>
    </w:p>
    <w:p w:rsidR="00E43960" w:rsidRPr="00E43960" w:rsidRDefault="00E43960" w:rsidP="00E43960">
      <w:pPr>
        <w:shd w:val="clear" w:color="auto" w:fill="FFFFFF"/>
        <w:spacing w:line="240" w:lineRule="auto"/>
        <w:ind w:left="0" w:firstLine="284"/>
        <w:jc w:val="both"/>
        <w:rPr>
          <w:rFonts w:ascii="Times New Roman" w:eastAsia="Times New Roman" w:hAnsi="Times New Roman" w:cs="Times New Roman"/>
          <w:color w:val="000000"/>
          <w:sz w:val="28"/>
          <w:szCs w:val="28"/>
          <w:lang w:eastAsia="ru-RU"/>
        </w:rPr>
      </w:pPr>
      <w:r w:rsidRPr="00E43960">
        <w:rPr>
          <w:rFonts w:ascii="Times New Roman" w:eastAsia="Times New Roman" w:hAnsi="Times New Roman" w:cs="Times New Roman"/>
          <w:color w:val="000000"/>
          <w:sz w:val="28"/>
          <w:szCs w:val="28"/>
          <w:lang w:eastAsia="ru-RU"/>
        </w:rPr>
        <w:t xml:space="preserve">Для устранения вредного влияния шума применяют индивидуальные приспособления – </w:t>
      </w:r>
      <w:proofErr w:type="spellStart"/>
      <w:r w:rsidRPr="00E43960">
        <w:rPr>
          <w:rFonts w:ascii="Times New Roman" w:eastAsia="Times New Roman" w:hAnsi="Times New Roman" w:cs="Times New Roman"/>
          <w:color w:val="000000"/>
          <w:sz w:val="28"/>
          <w:szCs w:val="28"/>
          <w:lang w:eastAsia="ru-RU"/>
        </w:rPr>
        <w:t>противошумы</w:t>
      </w:r>
      <w:proofErr w:type="spellEnd"/>
      <w:r w:rsidRPr="00E43960">
        <w:rPr>
          <w:rFonts w:ascii="Times New Roman" w:eastAsia="Times New Roman" w:hAnsi="Times New Roman" w:cs="Times New Roman"/>
          <w:color w:val="000000"/>
          <w:sz w:val="28"/>
          <w:szCs w:val="28"/>
          <w:lang w:eastAsia="ru-RU"/>
        </w:rPr>
        <w:t xml:space="preserve"> или заглушки.</w:t>
      </w:r>
    </w:p>
    <w:p w:rsidR="00E43960" w:rsidRDefault="00E43960" w:rsidP="00E43960">
      <w:pPr>
        <w:spacing w:line="276" w:lineRule="auto"/>
        <w:ind w:left="0"/>
        <w:jc w:val="left"/>
        <w:rPr>
          <w:rFonts w:ascii="Times New Roman" w:eastAsia="Times New Roman" w:hAnsi="Times New Roman" w:cs="Times New Roman"/>
          <w:color w:val="000000"/>
          <w:sz w:val="28"/>
          <w:szCs w:val="28"/>
          <w:lang w:eastAsia="ru-RU"/>
        </w:rPr>
      </w:pPr>
      <w:r w:rsidRPr="00E43960">
        <w:rPr>
          <w:rFonts w:ascii="Times New Roman" w:eastAsia="Times New Roman" w:hAnsi="Times New Roman" w:cs="Times New Roman"/>
          <w:color w:val="000000"/>
          <w:sz w:val="28"/>
          <w:szCs w:val="28"/>
          <w:lang w:eastAsia="ru-RU"/>
        </w:rPr>
        <w:t>При выполнении монтажных, электросварочных и газосварочных работ надевают брезентовые рукавицы.</w:t>
      </w:r>
      <w:r>
        <w:rPr>
          <w:rFonts w:ascii="Times New Roman" w:eastAsia="Times New Roman" w:hAnsi="Times New Roman" w:cs="Times New Roman"/>
          <w:color w:val="000000"/>
          <w:sz w:val="28"/>
          <w:szCs w:val="28"/>
          <w:lang w:eastAsia="ru-RU"/>
        </w:rPr>
        <w:t xml:space="preserve"> </w:t>
      </w:r>
    </w:p>
    <w:p w:rsidR="00956491" w:rsidRPr="00956491" w:rsidRDefault="00956491" w:rsidP="00E43960">
      <w:pPr>
        <w:spacing w:line="276" w:lineRule="auto"/>
        <w:ind w:left="0"/>
        <w:jc w:val="left"/>
        <w:rPr>
          <w:rFonts w:ascii="Times New Roman" w:eastAsia="Times New Roman" w:hAnsi="Times New Roman" w:cs="Times New Roman"/>
          <w:color w:val="000000"/>
          <w:sz w:val="28"/>
          <w:szCs w:val="28"/>
          <w:lang w:eastAsia="ru-RU"/>
        </w:rPr>
      </w:pPr>
      <w:r w:rsidRPr="00E43960">
        <w:rPr>
          <w:rFonts w:ascii="Times New Roman" w:eastAsia="Times New Roman" w:hAnsi="Times New Roman" w:cs="Times New Roman"/>
          <w:b/>
          <w:color w:val="000000"/>
          <w:sz w:val="28"/>
          <w:szCs w:val="28"/>
          <w:lang w:eastAsia="ru-RU"/>
        </w:rPr>
        <w:t>Анализ состояния охраны труда</w:t>
      </w:r>
      <w:r w:rsidRPr="00956491">
        <w:rPr>
          <w:rFonts w:ascii="Times New Roman" w:eastAsia="Times New Roman" w:hAnsi="Times New Roman" w:cs="Times New Roman"/>
          <w:color w:val="000000"/>
          <w:sz w:val="28"/>
          <w:szCs w:val="28"/>
          <w:lang w:eastAsia="ru-RU"/>
        </w:rPr>
        <w:t xml:space="preserve">. Целью управления охраной труда является безопасность, сохранение здоровья и работоспособности человека в процессе труда. Цель управления в свою очередь может быть достигнута путем выполнения определенных функций управления, которые отвечают на вопрос кто и что должен делать в системе управления. </w:t>
      </w:r>
    </w:p>
    <w:p w:rsidR="00956491" w:rsidRPr="00956491" w:rsidRDefault="00956491" w:rsidP="00956491">
      <w:pPr>
        <w:spacing w:line="276" w:lineRule="auto"/>
        <w:ind w:left="0"/>
        <w:jc w:val="left"/>
        <w:rPr>
          <w:rFonts w:ascii="Times New Roman" w:eastAsia="Times New Roman" w:hAnsi="Times New Roman" w:cs="Times New Roman"/>
          <w:color w:val="000000"/>
          <w:sz w:val="28"/>
          <w:szCs w:val="28"/>
          <w:lang w:eastAsia="ru-RU"/>
        </w:rPr>
      </w:pPr>
      <w:r w:rsidRPr="00956491">
        <w:rPr>
          <w:rFonts w:ascii="Times New Roman" w:eastAsia="Times New Roman" w:hAnsi="Times New Roman" w:cs="Times New Roman"/>
          <w:color w:val="000000"/>
          <w:sz w:val="28"/>
          <w:szCs w:val="28"/>
          <w:lang w:eastAsia="ru-RU"/>
        </w:rPr>
        <w:t>Функции управления охраной труда:</w:t>
      </w:r>
    </w:p>
    <w:p w:rsidR="00956491" w:rsidRPr="00956491" w:rsidRDefault="00956491" w:rsidP="00956491">
      <w:pPr>
        <w:spacing w:line="276" w:lineRule="auto"/>
        <w:ind w:left="0"/>
        <w:jc w:val="left"/>
        <w:rPr>
          <w:rFonts w:ascii="Times New Roman" w:eastAsia="Times New Roman" w:hAnsi="Times New Roman" w:cs="Times New Roman"/>
          <w:color w:val="000000"/>
          <w:sz w:val="28"/>
          <w:szCs w:val="28"/>
          <w:lang w:eastAsia="ru-RU"/>
        </w:rPr>
      </w:pPr>
      <w:r w:rsidRPr="00956491">
        <w:rPr>
          <w:rFonts w:ascii="Times New Roman" w:eastAsia="Times New Roman" w:hAnsi="Times New Roman" w:cs="Times New Roman"/>
          <w:color w:val="000000"/>
          <w:sz w:val="28"/>
          <w:szCs w:val="28"/>
          <w:lang w:eastAsia="ru-RU"/>
        </w:rPr>
        <w:t>-</w:t>
      </w:r>
      <w:r w:rsidRPr="00956491">
        <w:rPr>
          <w:rFonts w:ascii="Times New Roman" w:eastAsia="Times New Roman" w:hAnsi="Times New Roman" w:cs="Times New Roman"/>
          <w:color w:val="000000"/>
          <w:sz w:val="28"/>
          <w:szCs w:val="28"/>
          <w:lang w:eastAsia="ru-RU"/>
        </w:rPr>
        <w:tab/>
        <w:t>планирование работ по охране труда;</w:t>
      </w:r>
    </w:p>
    <w:p w:rsidR="00956491" w:rsidRPr="00956491" w:rsidRDefault="00956491" w:rsidP="00956491">
      <w:pPr>
        <w:spacing w:line="276" w:lineRule="auto"/>
        <w:ind w:left="0"/>
        <w:jc w:val="left"/>
        <w:rPr>
          <w:rFonts w:ascii="Times New Roman" w:eastAsia="Times New Roman" w:hAnsi="Times New Roman" w:cs="Times New Roman"/>
          <w:color w:val="000000"/>
          <w:sz w:val="28"/>
          <w:szCs w:val="28"/>
          <w:lang w:eastAsia="ru-RU"/>
        </w:rPr>
      </w:pPr>
      <w:r w:rsidRPr="00956491">
        <w:rPr>
          <w:rFonts w:ascii="Times New Roman" w:eastAsia="Times New Roman" w:hAnsi="Times New Roman" w:cs="Times New Roman"/>
          <w:color w:val="000000"/>
          <w:sz w:val="28"/>
          <w:szCs w:val="28"/>
          <w:lang w:eastAsia="ru-RU"/>
        </w:rPr>
        <w:t>-</w:t>
      </w:r>
      <w:r w:rsidRPr="00956491">
        <w:rPr>
          <w:rFonts w:ascii="Times New Roman" w:eastAsia="Times New Roman" w:hAnsi="Times New Roman" w:cs="Times New Roman"/>
          <w:color w:val="000000"/>
          <w:sz w:val="28"/>
          <w:szCs w:val="28"/>
          <w:lang w:eastAsia="ru-RU"/>
        </w:rPr>
        <w:tab/>
        <w:t>организация и координация работ в области охраны труда;</w:t>
      </w:r>
    </w:p>
    <w:p w:rsidR="00956491" w:rsidRPr="00956491" w:rsidRDefault="00956491" w:rsidP="00956491">
      <w:pPr>
        <w:spacing w:line="276" w:lineRule="auto"/>
        <w:ind w:left="0"/>
        <w:jc w:val="left"/>
        <w:rPr>
          <w:rFonts w:ascii="Times New Roman" w:eastAsia="Times New Roman" w:hAnsi="Times New Roman" w:cs="Times New Roman"/>
          <w:color w:val="000000"/>
          <w:sz w:val="28"/>
          <w:szCs w:val="28"/>
          <w:lang w:eastAsia="ru-RU"/>
        </w:rPr>
      </w:pPr>
      <w:r w:rsidRPr="00956491">
        <w:rPr>
          <w:rFonts w:ascii="Times New Roman" w:eastAsia="Times New Roman" w:hAnsi="Times New Roman" w:cs="Times New Roman"/>
          <w:color w:val="000000"/>
          <w:sz w:val="28"/>
          <w:szCs w:val="28"/>
          <w:lang w:eastAsia="ru-RU"/>
        </w:rPr>
        <w:t>-</w:t>
      </w:r>
      <w:r w:rsidRPr="00956491">
        <w:rPr>
          <w:rFonts w:ascii="Times New Roman" w:eastAsia="Times New Roman" w:hAnsi="Times New Roman" w:cs="Times New Roman"/>
          <w:color w:val="000000"/>
          <w:sz w:val="28"/>
          <w:szCs w:val="28"/>
          <w:lang w:eastAsia="ru-RU"/>
        </w:rPr>
        <w:tab/>
        <w:t>контроль за состоянием охраны труда.</w:t>
      </w:r>
    </w:p>
    <w:p w:rsidR="00956491" w:rsidRPr="00956491" w:rsidRDefault="00956491" w:rsidP="00881456">
      <w:pPr>
        <w:spacing w:line="276" w:lineRule="auto"/>
        <w:ind w:left="0"/>
        <w:jc w:val="both"/>
        <w:rPr>
          <w:rFonts w:ascii="Times New Roman" w:eastAsia="Times New Roman" w:hAnsi="Times New Roman" w:cs="Times New Roman"/>
          <w:color w:val="000000"/>
          <w:sz w:val="28"/>
          <w:szCs w:val="28"/>
          <w:lang w:eastAsia="ru-RU"/>
        </w:rPr>
      </w:pPr>
      <w:r w:rsidRPr="00956491">
        <w:rPr>
          <w:rFonts w:ascii="Times New Roman" w:eastAsia="Times New Roman" w:hAnsi="Times New Roman" w:cs="Times New Roman"/>
          <w:color w:val="000000"/>
          <w:sz w:val="28"/>
          <w:szCs w:val="28"/>
          <w:lang w:eastAsia="ru-RU"/>
        </w:rPr>
        <w:lastRenderedPageBreak/>
        <w:t>На предприятии план составляет бюро по охране труда и технике безопасности, затем план утверждает главный инженер. После проверки техники безопасности на рабочем месте выдаются предписания начальникам цехов, которые являются их ответственными исполнителями. В случае грубого нарушения охраны труда и правил по технике безопасности издается приказ по предприятию, где виновные привлекаются к административной и дисциплинарной ответственности. Для того чтобы все знали свои обязанности по технике безопасности, разработано положение, где указаны права и обязанности каждого должностного лица. ООО «Белогорье» применяет трехступенчатый метод контроля за соблюдением техники безопасности:</w:t>
      </w:r>
    </w:p>
    <w:p w:rsidR="00956491" w:rsidRPr="00956491" w:rsidRDefault="00956491" w:rsidP="00881456">
      <w:pPr>
        <w:spacing w:line="276" w:lineRule="auto"/>
        <w:ind w:left="0"/>
        <w:jc w:val="both"/>
        <w:rPr>
          <w:rFonts w:ascii="Times New Roman" w:eastAsia="Times New Roman" w:hAnsi="Times New Roman" w:cs="Times New Roman"/>
          <w:color w:val="000000"/>
          <w:sz w:val="28"/>
          <w:szCs w:val="28"/>
          <w:lang w:eastAsia="ru-RU"/>
        </w:rPr>
      </w:pPr>
      <w:r w:rsidRPr="00956491">
        <w:rPr>
          <w:rFonts w:ascii="Times New Roman" w:eastAsia="Times New Roman" w:hAnsi="Times New Roman" w:cs="Times New Roman"/>
          <w:color w:val="000000"/>
          <w:sz w:val="28"/>
          <w:szCs w:val="28"/>
          <w:lang w:eastAsia="ru-RU"/>
        </w:rPr>
        <w:t>Первая ступень-мастер;</w:t>
      </w:r>
    </w:p>
    <w:p w:rsidR="00956491" w:rsidRPr="00956491" w:rsidRDefault="00956491" w:rsidP="00881456">
      <w:pPr>
        <w:spacing w:line="276" w:lineRule="auto"/>
        <w:ind w:left="0"/>
        <w:jc w:val="both"/>
        <w:rPr>
          <w:rFonts w:ascii="Times New Roman" w:eastAsia="Times New Roman" w:hAnsi="Times New Roman" w:cs="Times New Roman"/>
          <w:color w:val="000000"/>
          <w:sz w:val="28"/>
          <w:szCs w:val="28"/>
          <w:lang w:eastAsia="ru-RU"/>
        </w:rPr>
      </w:pPr>
      <w:r w:rsidRPr="00956491">
        <w:rPr>
          <w:rFonts w:ascii="Times New Roman" w:eastAsia="Times New Roman" w:hAnsi="Times New Roman" w:cs="Times New Roman"/>
          <w:color w:val="000000"/>
          <w:sz w:val="28"/>
          <w:szCs w:val="28"/>
          <w:lang w:eastAsia="ru-RU"/>
        </w:rPr>
        <w:t>Вторая ступень - начальник цеха;</w:t>
      </w:r>
    </w:p>
    <w:p w:rsidR="00956491" w:rsidRPr="00956491" w:rsidRDefault="00956491" w:rsidP="00881456">
      <w:pPr>
        <w:spacing w:line="276" w:lineRule="auto"/>
        <w:ind w:left="0"/>
        <w:jc w:val="both"/>
        <w:rPr>
          <w:rFonts w:ascii="Times New Roman" w:eastAsia="Times New Roman" w:hAnsi="Times New Roman" w:cs="Times New Roman"/>
          <w:color w:val="000000"/>
          <w:sz w:val="28"/>
          <w:szCs w:val="28"/>
          <w:lang w:eastAsia="ru-RU"/>
        </w:rPr>
      </w:pPr>
      <w:r w:rsidRPr="00956491">
        <w:rPr>
          <w:rFonts w:ascii="Times New Roman" w:eastAsia="Times New Roman" w:hAnsi="Times New Roman" w:cs="Times New Roman"/>
          <w:color w:val="000000"/>
          <w:sz w:val="28"/>
          <w:szCs w:val="28"/>
          <w:lang w:eastAsia="ru-RU"/>
        </w:rPr>
        <w:t>третья ступень - главный инженер.</w:t>
      </w:r>
    </w:p>
    <w:p w:rsidR="00956491" w:rsidRPr="00956491" w:rsidRDefault="00956491" w:rsidP="00881456">
      <w:pPr>
        <w:spacing w:line="276" w:lineRule="auto"/>
        <w:ind w:left="0"/>
        <w:jc w:val="both"/>
        <w:rPr>
          <w:rFonts w:ascii="Times New Roman" w:eastAsia="Times New Roman" w:hAnsi="Times New Roman" w:cs="Times New Roman"/>
          <w:color w:val="000000"/>
          <w:sz w:val="28"/>
          <w:szCs w:val="28"/>
          <w:lang w:eastAsia="ru-RU"/>
        </w:rPr>
      </w:pPr>
      <w:r w:rsidRPr="00956491">
        <w:rPr>
          <w:rFonts w:ascii="Times New Roman" w:eastAsia="Times New Roman" w:hAnsi="Times New Roman" w:cs="Times New Roman"/>
          <w:color w:val="000000"/>
          <w:sz w:val="28"/>
          <w:szCs w:val="28"/>
          <w:lang w:eastAsia="ru-RU"/>
        </w:rPr>
        <w:t>Периодически осуществляются следующие виды инструктажа: вводный, первичный, повторный инструктаж (периодичность 1год), внеплановый (производится в результате смены технологии производства), инструктаж вследствие несчастных случаев. После каждого случая травматизма составляют акт, где указаны виновники и последующее наказание. На каждый несчастный случай разрабатываются мероприятия по их предупреждению. По каждому случаю производственного травматизма производилось расследование по выявлению причин, повлекших за собой несчастный случай, разрабатывались и внедрялись мероприятия по устранению этих причин. Виновные лица были привлечены к ответственности.</w:t>
      </w:r>
    </w:p>
    <w:p w:rsidR="00956491" w:rsidRPr="00956491" w:rsidRDefault="00956491" w:rsidP="00881456">
      <w:pPr>
        <w:spacing w:line="276" w:lineRule="auto"/>
        <w:ind w:left="0"/>
        <w:jc w:val="both"/>
        <w:rPr>
          <w:rFonts w:ascii="Times New Roman" w:eastAsia="Times New Roman" w:hAnsi="Times New Roman" w:cs="Times New Roman"/>
          <w:color w:val="000000"/>
          <w:sz w:val="28"/>
          <w:szCs w:val="28"/>
          <w:lang w:eastAsia="ru-RU"/>
        </w:rPr>
      </w:pPr>
      <w:r w:rsidRPr="00956491">
        <w:rPr>
          <w:rFonts w:ascii="Times New Roman" w:eastAsia="Times New Roman" w:hAnsi="Times New Roman" w:cs="Times New Roman"/>
          <w:color w:val="000000"/>
          <w:sz w:val="28"/>
          <w:szCs w:val="28"/>
          <w:lang w:eastAsia="ru-RU"/>
        </w:rPr>
        <w:t>Электробезопасность в соответствии с ПУЭ, ГОСТ 12.1019-79 обеспечивается конструкцией электроустановок, техническими способами и средствами защиты, организационными и техническими мероприятиями. Конструкция электроустановок оборудования  соответствует условиям  их  эксплуатации  и  обеспечивает  защиту персонала от соприкосновения с токоведущими частями. Ограждение токоведущих частей в цехе является обязательной частью конструкции электрооборудования. В соответствии с ПУЭ применяется защитное заземление оборудования, защитное отключение. Для обеспечения безопасности работ на станках и оборудовании организуется инструктаж и обучение безопасным методам труда.</w:t>
      </w:r>
    </w:p>
    <w:p w:rsidR="00956491" w:rsidRPr="00956491" w:rsidRDefault="00956491" w:rsidP="00881456">
      <w:pPr>
        <w:spacing w:line="276" w:lineRule="auto"/>
        <w:ind w:left="0"/>
        <w:jc w:val="both"/>
        <w:rPr>
          <w:rFonts w:ascii="Times New Roman" w:eastAsia="Times New Roman" w:hAnsi="Times New Roman" w:cs="Times New Roman"/>
          <w:color w:val="000000"/>
          <w:sz w:val="28"/>
          <w:szCs w:val="28"/>
          <w:lang w:eastAsia="ru-RU"/>
        </w:rPr>
      </w:pPr>
      <w:r w:rsidRPr="00956491">
        <w:rPr>
          <w:rFonts w:ascii="Times New Roman" w:eastAsia="Times New Roman" w:hAnsi="Times New Roman" w:cs="Times New Roman"/>
          <w:color w:val="000000"/>
          <w:sz w:val="28"/>
          <w:szCs w:val="28"/>
          <w:lang w:eastAsia="ru-RU"/>
        </w:rPr>
        <w:t>Освещение в производственных помещениях и на открытых участках осуществляется на предприятии естественным и искусственным светом. При недостаточном естественном освещении используется совмещенное освещение. Естественное освещение производственных помещений осуществляется через окна в боковых стенах и верхние световые проемы.</w:t>
      </w:r>
    </w:p>
    <w:p w:rsidR="00956491" w:rsidRPr="00956491" w:rsidRDefault="00956491" w:rsidP="00881456">
      <w:pPr>
        <w:spacing w:line="276" w:lineRule="auto"/>
        <w:ind w:left="0"/>
        <w:jc w:val="both"/>
        <w:rPr>
          <w:rFonts w:ascii="Times New Roman" w:eastAsia="Times New Roman" w:hAnsi="Times New Roman" w:cs="Times New Roman"/>
          <w:color w:val="000000"/>
          <w:sz w:val="28"/>
          <w:szCs w:val="28"/>
          <w:lang w:eastAsia="ru-RU"/>
        </w:rPr>
      </w:pPr>
      <w:r w:rsidRPr="00956491">
        <w:rPr>
          <w:rFonts w:ascii="Times New Roman" w:eastAsia="Times New Roman" w:hAnsi="Times New Roman" w:cs="Times New Roman"/>
          <w:color w:val="000000"/>
          <w:sz w:val="28"/>
          <w:szCs w:val="28"/>
          <w:lang w:eastAsia="ru-RU"/>
        </w:rPr>
        <w:t>Предусмотрено также аварийное, дежурное, охранное освещение. Освещенность в цехах составляет 150лк при нормативном 200лк (из СНиП 11-4-79 «Естественные и искусственные освещения»).</w:t>
      </w:r>
    </w:p>
    <w:p w:rsidR="00956491" w:rsidRPr="00956491" w:rsidRDefault="00956491" w:rsidP="00881456">
      <w:pPr>
        <w:spacing w:line="276" w:lineRule="auto"/>
        <w:ind w:left="0"/>
        <w:jc w:val="both"/>
        <w:rPr>
          <w:rFonts w:ascii="Times New Roman" w:eastAsia="Times New Roman" w:hAnsi="Times New Roman" w:cs="Times New Roman"/>
          <w:color w:val="000000"/>
          <w:sz w:val="28"/>
          <w:szCs w:val="28"/>
          <w:lang w:eastAsia="ru-RU"/>
        </w:rPr>
      </w:pPr>
      <w:r w:rsidRPr="00956491">
        <w:rPr>
          <w:rFonts w:ascii="Times New Roman" w:eastAsia="Times New Roman" w:hAnsi="Times New Roman" w:cs="Times New Roman"/>
          <w:color w:val="000000"/>
          <w:sz w:val="28"/>
          <w:szCs w:val="28"/>
          <w:lang w:eastAsia="ru-RU"/>
        </w:rPr>
        <w:lastRenderedPageBreak/>
        <w:t>Для освещения в ночное время используются люминесцентные лампы дневного света. В целом по предприятию применяются лампы на 200, 300, 100 Вт, лампы дневного света 40-80 Вт.</w:t>
      </w:r>
    </w:p>
    <w:p w:rsidR="00956491" w:rsidRPr="00956491" w:rsidRDefault="00956491" w:rsidP="00881456">
      <w:pPr>
        <w:spacing w:line="276" w:lineRule="auto"/>
        <w:ind w:left="0"/>
        <w:jc w:val="both"/>
        <w:rPr>
          <w:rFonts w:ascii="Times New Roman" w:eastAsia="Times New Roman" w:hAnsi="Times New Roman" w:cs="Times New Roman"/>
          <w:color w:val="000000"/>
          <w:sz w:val="28"/>
          <w:szCs w:val="28"/>
          <w:lang w:eastAsia="ru-RU"/>
        </w:rPr>
      </w:pPr>
      <w:r w:rsidRPr="00956491">
        <w:rPr>
          <w:rFonts w:ascii="Times New Roman" w:eastAsia="Times New Roman" w:hAnsi="Times New Roman" w:cs="Times New Roman"/>
          <w:color w:val="000000"/>
          <w:sz w:val="28"/>
          <w:szCs w:val="28"/>
          <w:lang w:eastAsia="ru-RU"/>
        </w:rPr>
        <w:t xml:space="preserve">Для предотвращения пожаров необходимо, прежде всего, исключить возможность образования горючей среды, а так же предотвратить возникновение в горючей среде источников зажигания. Эти задачи решаются на стадии, проектирования технологических процессов и производственного оборудования, а так же в процессе функционирование предприятия. Общее требование к пожарной безопасности объектов всех отраслей народного хозяйства представлены в ГОСТ 12.1.004-85. </w:t>
      </w:r>
      <w:proofErr w:type="gramStart"/>
      <w:r w:rsidRPr="00956491">
        <w:rPr>
          <w:rFonts w:ascii="Times New Roman" w:eastAsia="Times New Roman" w:hAnsi="Times New Roman" w:cs="Times New Roman"/>
          <w:color w:val="000000"/>
          <w:sz w:val="28"/>
          <w:szCs w:val="28"/>
          <w:lang w:eastAsia="ru-RU"/>
        </w:rPr>
        <w:t>Пожарная  защита</w:t>
      </w:r>
      <w:proofErr w:type="gramEnd"/>
      <w:r w:rsidRPr="00956491">
        <w:rPr>
          <w:rFonts w:ascii="Times New Roman" w:eastAsia="Times New Roman" w:hAnsi="Times New Roman" w:cs="Times New Roman"/>
          <w:color w:val="000000"/>
          <w:sz w:val="28"/>
          <w:szCs w:val="28"/>
          <w:lang w:eastAsia="ru-RU"/>
        </w:rPr>
        <w:t xml:space="preserve">  обеспечивается  комплексом  мероприятий  организационных  и технических:</w:t>
      </w:r>
    </w:p>
    <w:p w:rsidR="00956491" w:rsidRPr="00956491" w:rsidRDefault="00956491" w:rsidP="00881456">
      <w:pPr>
        <w:spacing w:line="276" w:lineRule="auto"/>
        <w:ind w:left="0"/>
        <w:jc w:val="both"/>
        <w:rPr>
          <w:rFonts w:ascii="Times New Roman" w:eastAsia="Times New Roman" w:hAnsi="Times New Roman" w:cs="Times New Roman"/>
          <w:color w:val="000000"/>
          <w:sz w:val="28"/>
          <w:szCs w:val="28"/>
          <w:lang w:eastAsia="ru-RU"/>
        </w:rPr>
      </w:pPr>
      <w:r w:rsidRPr="00956491">
        <w:rPr>
          <w:rFonts w:ascii="Times New Roman" w:eastAsia="Times New Roman" w:hAnsi="Times New Roman" w:cs="Times New Roman"/>
          <w:color w:val="000000"/>
          <w:sz w:val="28"/>
          <w:szCs w:val="28"/>
          <w:lang w:eastAsia="ru-RU"/>
        </w:rPr>
        <w:t>•</w:t>
      </w:r>
      <w:r w:rsidRPr="00956491">
        <w:rPr>
          <w:rFonts w:ascii="Times New Roman" w:eastAsia="Times New Roman" w:hAnsi="Times New Roman" w:cs="Times New Roman"/>
          <w:color w:val="000000"/>
          <w:sz w:val="28"/>
          <w:szCs w:val="28"/>
          <w:lang w:eastAsia="ru-RU"/>
        </w:rPr>
        <w:tab/>
        <w:t>создание систем водоотвода;</w:t>
      </w:r>
    </w:p>
    <w:p w:rsidR="00956491" w:rsidRPr="00956491" w:rsidRDefault="00956491" w:rsidP="00881456">
      <w:pPr>
        <w:spacing w:line="276" w:lineRule="auto"/>
        <w:ind w:left="0"/>
        <w:jc w:val="both"/>
        <w:rPr>
          <w:rFonts w:ascii="Times New Roman" w:eastAsia="Times New Roman" w:hAnsi="Times New Roman" w:cs="Times New Roman"/>
          <w:color w:val="000000"/>
          <w:sz w:val="28"/>
          <w:szCs w:val="28"/>
          <w:lang w:eastAsia="ru-RU"/>
        </w:rPr>
      </w:pPr>
      <w:r w:rsidRPr="00956491">
        <w:rPr>
          <w:rFonts w:ascii="Times New Roman" w:eastAsia="Times New Roman" w:hAnsi="Times New Roman" w:cs="Times New Roman"/>
          <w:color w:val="000000"/>
          <w:sz w:val="28"/>
          <w:szCs w:val="28"/>
          <w:lang w:eastAsia="ru-RU"/>
        </w:rPr>
        <w:t>•</w:t>
      </w:r>
      <w:r w:rsidRPr="00956491">
        <w:rPr>
          <w:rFonts w:ascii="Times New Roman" w:eastAsia="Times New Roman" w:hAnsi="Times New Roman" w:cs="Times New Roman"/>
          <w:color w:val="000000"/>
          <w:sz w:val="28"/>
          <w:szCs w:val="28"/>
          <w:lang w:eastAsia="ru-RU"/>
        </w:rPr>
        <w:tab/>
        <w:t>на видном месте вывешиваются противопожарные правила и инструкции для данного производственного участка;</w:t>
      </w:r>
    </w:p>
    <w:p w:rsidR="00956491" w:rsidRPr="00956491" w:rsidRDefault="00956491" w:rsidP="00881456">
      <w:pPr>
        <w:spacing w:line="276" w:lineRule="auto"/>
        <w:ind w:left="0"/>
        <w:jc w:val="both"/>
        <w:rPr>
          <w:rFonts w:ascii="Times New Roman" w:eastAsia="Times New Roman" w:hAnsi="Times New Roman" w:cs="Times New Roman"/>
          <w:color w:val="000000"/>
          <w:sz w:val="28"/>
          <w:szCs w:val="28"/>
          <w:lang w:eastAsia="ru-RU"/>
        </w:rPr>
      </w:pPr>
      <w:r w:rsidRPr="00956491">
        <w:rPr>
          <w:rFonts w:ascii="Times New Roman" w:eastAsia="Times New Roman" w:hAnsi="Times New Roman" w:cs="Times New Roman"/>
          <w:color w:val="000000"/>
          <w:sz w:val="28"/>
          <w:szCs w:val="28"/>
          <w:lang w:eastAsia="ru-RU"/>
        </w:rPr>
        <w:t>•</w:t>
      </w:r>
      <w:r w:rsidRPr="00956491">
        <w:rPr>
          <w:rFonts w:ascii="Times New Roman" w:eastAsia="Times New Roman" w:hAnsi="Times New Roman" w:cs="Times New Roman"/>
          <w:color w:val="000000"/>
          <w:sz w:val="28"/>
          <w:szCs w:val="28"/>
          <w:lang w:eastAsia="ru-RU"/>
        </w:rPr>
        <w:tab/>
        <w:t>в каждом цехе имеются противопожарные щиты с инвентарем для тушения пожара и ящики с сухим песком;</w:t>
      </w:r>
    </w:p>
    <w:p w:rsidR="00956491" w:rsidRPr="00956491" w:rsidRDefault="00956491" w:rsidP="00881456">
      <w:pPr>
        <w:spacing w:line="276" w:lineRule="auto"/>
        <w:ind w:left="0"/>
        <w:jc w:val="both"/>
        <w:rPr>
          <w:rFonts w:ascii="Times New Roman" w:eastAsia="Times New Roman" w:hAnsi="Times New Roman" w:cs="Times New Roman"/>
          <w:color w:val="000000"/>
          <w:sz w:val="28"/>
          <w:szCs w:val="28"/>
          <w:lang w:eastAsia="ru-RU"/>
        </w:rPr>
      </w:pPr>
      <w:r w:rsidRPr="00956491">
        <w:rPr>
          <w:rFonts w:ascii="Times New Roman" w:eastAsia="Times New Roman" w:hAnsi="Times New Roman" w:cs="Times New Roman"/>
          <w:color w:val="000000"/>
          <w:sz w:val="28"/>
          <w:szCs w:val="28"/>
          <w:lang w:eastAsia="ru-RU"/>
        </w:rPr>
        <w:t>•</w:t>
      </w:r>
      <w:r w:rsidRPr="00956491">
        <w:rPr>
          <w:rFonts w:ascii="Times New Roman" w:eastAsia="Times New Roman" w:hAnsi="Times New Roman" w:cs="Times New Roman"/>
          <w:color w:val="000000"/>
          <w:sz w:val="28"/>
          <w:szCs w:val="28"/>
          <w:lang w:eastAsia="ru-RU"/>
        </w:rPr>
        <w:tab/>
        <w:t>применение средств коллективной и индивидуальной защиты людей,  средств пожарной сигнализации, извещение о пожаре;</w:t>
      </w:r>
    </w:p>
    <w:p w:rsidR="00956491" w:rsidRPr="00956491" w:rsidRDefault="00956491" w:rsidP="00881456">
      <w:pPr>
        <w:spacing w:line="276" w:lineRule="auto"/>
        <w:ind w:left="0"/>
        <w:jc w:val="both"/>
        <w:rPr>
          <w:rFonts w:ascii="Times New Roman" w:eastAsia="Times New Roman" w:hAnsi="Times New Roman" w:cs="Times New Roman"/>
          <w:color w:val="000000"/>
          <w:sz w:val="28"/>
          <w:szCs w:val="28"/>
          <w:lang w:eastAsia="ru-RU"/>
        </w:rPr>
      </w:pPr>
      <w:r w:rsidRPr="00956491">
        <w:rPr>
          <w:rFonts w:ascii="Times New Roman" w:eastAsia="Times New Roman" w:hAnsi="Times New Roman" w:cs="Times New Roman"/>
          <w:color w:val="000000"/>
          <w:sz w:val="28"/>
          <w:szCs w:val="28"/>
          <w:lang w:eastAsia="ru-RU"/>
        </w:rPr>
        <w:t>•</w:t>
      </w:r>
      <w:r w:rsidRPr="00956491">
        <w:rPr>
          <w:rFonts w:ascii="Times New Roman" w:eastAsia="Times New Roman" w:hAnsi="Times New Roman" w:cs="Times New Roman"/>
          <w:color w:val="000000"/>
          <w:sz w:val="28"/>
          <w:szCs w:val="28"/>
          <w:lang w:eastAsia="ru-RU"/>
        </w:rPr>
        <w:tab/>
        <w:t>организация пожарной охраны предприятия.</w:t>
      </w:r>
    </w:p>
    <w:p w:rsidR="00956491" w:rsidRPr="00956491" w:rsidRDefault="00956491" w:rsidP="00881456">
      <w:pPr>
        <w:spacing w:line="276" w:lineRule="auto"/>
        <w:ind w:left="0"/>
        <w:jc w:val="both"/>
        <w:rPr>
          <w:rFonts w:ascii="Times New Roman" w:eastAsia="Times New Roman" w:hAnsi="Times New Roman" w:cs="Times New Roman"/>
          <w:color w:val="000000"/>
          <w:sz w:val="28"/>
          <w:szCs w:val="28"/>
          <w:lang w:eastAsia="ru-RU"/>
        </w:rPr>
      </w:pPr>
      <w:proofErr w:type="spellStart"/>
      <w:r w:rsidRPr="00956491">
        <w:rPr>
          <w:rFonts w:ascii="Times New Roman" w:eastAsia="Times New Roman" w:hAnsi="Times New Roman" w:cs="Times New Roman"/>
          <w:color w:val="000000"/>
          <w:sz w:val="28"/>
          <w:szCs w:val="28"/>
          <w:lang w:eastAsia="ru-RU"/>
        </w:rPr>
        <w:t>Газобезопасность</w:t>
      </w:r>
      <w:proofErr w:type="spellEnd"/>
      <w:r w:rsidRPr="00956491">
        <w:rPr>
          <w:rFonts w:ascii="Times New Roman" w:eastAsia="Times New Roman" w:hAnsi="Times New Roman" w:cs="Times New Roman"/>
          <w:color w:val="000000"/>
          <w:sz w:val="28"/>
          <w:szCs w:val="28"/>
          <w:lang w:eastAsia="ru-RU"/>
        </w:rPr>
        <w:t xml:space="preserve"> обеспечивается максимально возможной заменой в технологических процессах горючих веществ негорючими, правильным применением, хранением и размещением горючих веществ, изоляцией горючей среды, организацией контроля за составом воздуха в помещениях и контроля за составом среды в аппаратуре.</w:t>
      </w:r>
    </w:p>
    <w:p w:rsidR="00956491" w:rsidRPr="00956491" w:rsidRDefault="00956491" w:rsidP="00881456">
      <w:pPr>
        <w:spacing w:line="276" w:lineRule="auto"/>
        <w:ind w:left="0"/>
        <w:contextualSpacing/>
        <w:jc w:val="both"/>
        <w:rPr>
          <w:rFonts w:ascii="Times New Roman" w:eastAsia="Times New Roman" w:hAnsi="Times New Roman" w:cs="Times New Roman"/>
          <w:color w:val="000000"/>
          <w:sz w:val="28"/>
          <w:szCs w:val="28"/>
          <w:lang w:eastAsia="ru-RU"/>
        </w:rPr>
      </w:pPr>
      <w:r w:rsidRPr="00956491">
        <w:rPr>
          <w:rFonts w:ascii="Times New Roman" w:eastAsia="Times New Roman" w:hAnsi="Times New Roman" w:cs="Times New Roman"/>
          <w:color w:val="000000"/>
          <w:sz w:val="28"/>
          <w:szCs w:val="28"/>
          <w:lang w:eastAsia="ru-RU"/>
        </w:rPr>
        <w:t xml:space="preserve">В целях обеспечения </w:t>
      </w:r>
      <w:proofErr w:type="spellStart"/>
      <w:r w:rsidRPr="00956491">
        <w:rPr>
          <w:rFonts w:ascii="Times New Roman" w:eastAsia="Times New Roman" w:hAnsi="Times New Roman" w:cs="Times New Roman"/>
          <w:color w:val="000000"/>
          <w:sz w:val="28"/>
          <w:szCs w:val="28"/>
          <w:lang w:eastAsia="ru-RU"/>
        </w:rPr>
        <w:t>газобезопасности</w:t>
      </w:r>
      <w:proofErr w:type="spellEnd"/>
      <w:r w:rsidRPr="00956491">
        <w:rPr>
          <w:rFonts w:ascii="Times New Roman" w:eastAsia="Times New Roman" w:hAnsi="Times New Roman" w:cs="Times New Roman"/>
          <w:color w:val="000000"/>
          <w:sz w:val="28"/>
          <w:szCs w:val="28"/>
          <w:lang w:eastAsia="ru-RU"/>
        </w:rPr>
        <w:t xml:space="preserve"> используется запорная арматура, перекрывающая трубопроводы при необходимости прекращения движения среды и открывает их для ее пропуска. На данном предприятии используется три типа запорной арматуры: кран, вентиль, задвижка. Каждый из трех типов имеет свою область применения, определяемую температурой, давлением и свойствами среды.</w:t>
      </w:r>
    </w:p>
    <w:p w:rsidR="00956491" w:rsidRPr="00956491" w:rsidRDefault="00956491" w:rsidP="00881456">
      <w:pPr>
        <w:spacing w:line="276" w:lineRule="auto"/>
        <w:ind w:left="0"/>
        <w:contextualSpacing/>
        <w:jc w:val="both"/>
        <w:rPr>
          <w:rFonts w:ascii="Times New Roman" w:eastAsia="Times New Roman" w:hAnsi="Times New Roman" w:cs="Times New Roman"/>
          <w:color w:val="000000"/>
          <w:sz w:val="28"/>
          <w:szCs w:val="28"/>
          <w:lang w:eastAsia="ru-RU"/>
        </w:rPr>
      </w:pPr>
      <w:r w:rsidRPr="00956491">
        <w:rPr>
          <w:rFonts w:ascii="Times New Roman" w:eastAsia="Times New Roman" w:hAnsi="Times New Roman" w:cs="Times New Roman"/>
          <w:color w:val="000000"/>
          <w:sz w:val="28"/>
          <w:szCs w:val="28"/>
          <w:lang w:eastAsia="ru-RU"/>
        </w:rPr>
        <w:t xml:space="preserve">Отходы и выбросы, которые имеют место при выполнении производственных задач, должны таким образом собираться, храниться и </w:t>
      </w:r>
      <w:proofErr w:type="spellStart"/>
      <w:r w:rsidRPr="00956491">
        <w:rPr>
          <w:rFonts w:ascii="Times New Roman" w:eastAsia="Times New Roman" w:hAnsi="Times New Roman" w:cs="Times New Roman"/>
          <w:color w:val="000000"/>
          <w:sz w:val="28"/>
          <w:szCs w:val="28"/>
          <w:lang w:eastAsia="ru-RU"/>
        </w:rPr>
        <w:t>нейтрализовываться</w:t>
      </w:r>
      <w:proofErr w:type="spellEnd"/>
      <w:r w:rsidRPr="00956491">
        <w:rPr>
          <w:rFonts w:ascii="Times New Roman" w:eastAsia="Times New Roman" w:hAnsi="Times New Roman" w:cs="Times New Roman"/>
          <w:color w:val="000000"/>
          <w:sz w:val="28"/>
          <w:szCs w:val="28"/>
          <w:lang w:eastAsia="ru-RU"/>
        </w:rPr>
        <w:t>, чтобы свести к минимуму вред который они наносят окружающей среде.</w:t>
      </w:r>
    </w:p>
    <w:p w:rsidR="00956491" w:rsidRPr="00956491" w:rsidRDefault="00956491" w:rsidP="00881456">
      <w:pPr>
        <w:spacing w:line="276" w:lineRule="auto"/>
        <w:ind w:left="0"/>
        <w:contextualSpacing/>
        <w:jc w:val="both"/>
        <w:rPr>
          <w:rFonts w:ascii="Times New Roman" w:eastAsia="Times New Roman" w:hAnsi="Times New Roman" w:cs="Times New Roman"/>
          <w:color w:val="000000"/>
          <w:sz w:val="28"/>
          <w:szCs w:val="28"/>
          <w:lang w:eastAsia="ru-RU"/>
        </w:rPr>
      </w:pPr>
      <w:r w:rsidRPr="00956491">
        <w:rPr>
          <w:rFonts w:ascii="Times New Roman" w:eastAsia="Times New Roman" w:hAnsi="Times New Roman" w:cs="Times New Roman"/>
          <w:color w:val="000000"/>
          <w:sz w:val="28"/>
          <w:szCs w:val="28"/>
          <w:lang w:eastAsia="ru-RU"/>
        </w:rPr>
        <w:t>Факторы, которые отрицательно влияют на окружающую среду:</w:t>
      </w:r>
    </w:p>
    <w:p w:rsidR="00956491" w:rsidRPr="00956491" w:rsidRDefault="00956491" w:rsidP="00881456">
      <w:pPr>
        <w:spacing w:line="276" w:lineRule="auto"/>
        <w:ind w:left="0"/>
        <w:contextualSpacing/>
        <w:jc w:val="both"/>
        <w:rPr>
          <w:rFonts w:ascii="Times New Roman" w:eastAsia="Times New Roman" w:hAnsi="Times New Roman" w:cs="Times New Roman"/>
          <w:color w:val="000000"/>
          <w:sz w:val="28"/>
          <w:szCs w:val="28"/>
          <w:lang w:eastAsia="ru-RU"/>
        </w:rPr>
      </w:pPr>
      <w:r w:rsidRPr="00956491">
        <w:rPr>
          <w:rFonts w:ascii="Times New Roman" w:eastAsia="Times New Roman" w:hAnsi="Times New Roman" w:cs="Times New Roman"/>
          <w:color w:val="000000"/>
          <w:sz w:val="28"/>
          <w:szCs w:val="28"/>
          <w:lang w:eastAsia="ru-RU"/>
        </w:rPr>
        <w:t>1.</w:t>
      </w:r>
      <w:r w:rsidRPr="00956491">
        <w:rPr>
          <w:rFonts w:ascii="Times New Roman" w:eastAsia="Times New Roman" w:hAnsi="Times New Roman" w:cs="Times New Roman"/>
          <w:color w:val="000000"/>
          <w:sz w:val="28"/>
          <w:szCs w:val="28"/>
          <w:lang w:eastAsia="ru-RU"/>
        </w:rPr>
        <w:tab/>
        <w:t>загрязнение атмосферы пылью</w:t>
      </w:r>
    </w:p>
    <w:p w:rsidR="00956491" w:rsidRPr="00956491" w:rsidRDefault="00956491" w:rsidP="00881456">
      <w:pPr>
        <w:spacing w:line="276" w:lineRule="auto"/>
        <w:ind w:left="0"/>
        <w:contextualSpacing/>
        <w:jc w:val="both"/>
        <w:rPr>
          <w:rFonts w:ascii="Times New Roman" w:eastAsia="Times New Roman" w:hAnsi="Times New Roman" w:cs="Times New Roman"/>
          <w:color w:val="000000"/>
          <w:sz w:val="28"/>
          <w:szCs w:val="28"/>
          <w:lang w:eastAsia="ru-RU"/>
        </w:rPr>
      </w:pPr>
      <w:r w:rsidRPr="00956491">
        <w:rPr>
          <w:rFonts w:ascii="Times New Roman" w:eastAsia="Times New Roman" w:hAnsi="Times New Roman" w:cs="Times New Roman"/>
          <w:color w:val="000000"/>
          <w:sz w:val="28"/>
          <w:szCs w:val="28"/>
          <w:lang w:eastAsia="ru-RU"/>
        </w:rPr>
        <w:t>2.</w:t>
      </w:r>
      <w:r w:rsidRPr="00956491">
        <w:rPr>
          <w:rFonts w:ascii="Times New Roman" w:eastAsia="Times New Roman" w:hAnsi="Times New Roman" w:cs="Times New Roman"/>
          <w:color w:val="000000"/>
          <w:sz w:val="28"/>
          <w:szCs w:val="28"/>
          <w:lang w:eastAsia="ru-RU"/>
        </w:rPr>
        <w:tab/>
        <w:t>загрязнение водоёмов промышленными сточными водами и другими продуктами</w:t>
      </w:r>
    </w:p>
    <w:p w:rsidR="00956491" w:rsidRPr="00956491" w:rsidRDefault="00956491" w:rsidP="00881456">
      <w:pPr>
        <w:spacing w:line="276" w:lineRule="auto"/>
        <w:ind w:left="0"/>
        <w:contextualSpacing/>
        <w:jc w:val="both"/>
        <w:rPr>
          <w:rFonts w:ascii="Times New Roman" w:eastAsia="Times New Roman" w:hAnsi="Times New Roman" w:cs="Times New Roman"/>
          <w:color w:val="000000"/>
          <w:sz w:val="28"/>
          <w:szCs w:val="28"/>
          <w:lang w:eastAsia="ru-RU"/>
        </w:rPr>
      </w:pPr>
      <w:r w:rsidRPr="00956491">
        <w:rPr>
          <w:rFonts w:ascii="Times New Roman" w:eastAsia="Times New Roman" w:hAnsi="Times New Roman" w:cs="Times New Roman"/>
          <w:color w:val="000000"/>
          <w:sz w:val="28"/>
          <w:szCs w:val="28"/>
          <w:lang w:eastAsia="ru-RU"/>
        </w:rPr>
        <w:t>3.</w:t>
      </w:r>
      <w:r w:rsidRPr="00956491">
        <w:rPr>
          <w:rFonts w:ascii="Times New Roman" w:eastAsia="Times New Roman" w:hAnsi="Times New Roman" w:cs="Times New Roman"/>
          <w:color w:val="000000"/>
          <w:sz w:val="28"/>
          <w:szCs w:val="28"/>
          <w:lang w:eastAsia="ru-RU"/>
        </w:rPr>
        <w:tab/>
        <w:t>шумы, вибрация, различные излучения</w:t>
      </w:r>
    </w:p>
    <w:p w:rsidR="00956491" w:rsidRPr="00956491" w:rsidRDefault="00956491" w:rsidP="00881456">
      <w:pPr>
        <w:spacing w:line="276" w:lineRule="auto"/>
        <w:ind w:left="0"/>
        <w:contextualSpacing/>
        <w:jc w:val="both"/>
        <w:rPr>
          <w:rFonts w:ascii="Times New Roman" w:eastAsia="Times New Roman" w:hAnsi="Times New Roman" w:cs="Times New Roman"/>
          <w:color w:val="000000"/>
          <w:sz w:val="28"/>
          <w:szCs w:val="28"/>
          <w:lang w:eastAsia="ru-RU"/>
        </w:rPr>
      </w:pPr>
      <w:r w:rsidRPr="00956491">
        <w:rPr>
          <w:rFonts w:ascii="Times New Roman" w:eastAsia="Times New Roman" w:hAnsi="Times New Roman" w:cs="Times New Roman"/>
          <w:color w:val="000000"/>
          <w:sz w:val="28"/>
          <w:szCs w:val="28"/>
          <w:lang w:eastAsia="ru-RU"/>
        </w:rPr>
        <w:t>4.</w:t>
      </w:r>
      <w:r w:rsidRPr="00956491">
        <w:rPr>
          <w:rFonts w:ascii="Times New Roman" w:eastAsia="Times New Roman" w:hAnsi="Times New Roman" w:cs="Times New Roman"/>
          <w:color w:val="000000"/>
          <w:sz w:val="28"/>
          <w:szCs w:val="28"/>
          <w:lang w:eastAsia="ru-RU"/>
        </w:rPr>
        <w:tab/>
        <w:t>тепловые загрязнения.</w:t>
      </w:r>
    </w:p>
    <w:p w:rsidR="00837ADF" w:rsidRPr="005A045D" w:rsidRDefault="00956491" w:rsidP="00881456">
      <w:pPr>
        <w:spacing w:line="276" w:lineRule="auto"/>
        <w:ind w:left="0"/>
        <w:contextualSpacing/>
        <w:jc w:val="both"/>
        <w:rPr>
          <w:rFonts w:ascii="Times New Roman" w:eastAsia="Times New Roman" w:hAnsi="Times New Roman" w:cs="Times New Roman"/>
          <w:color w:val="000000"/>
          <w:sz w:val="28"/>
          <w:szCs w:val="28"/>
          <w:lang w:eastAsia="ru-RU"/>
        </w:rPr>
      </w:pPr>
      <w:r w:rsidRPr="00956491">
        <w:rPr>
          <w:rFonts w:ascii="Times New Roman" w:eastAsia="Times New Roman" w:hAnsi="Times New Roman" w:cs="Times New Roman"/>
          <w:color w:val="000000"/>
          <w:sz w:val="28"/>
          <w:szCs w:val="28"/>
          <w:lang w:eastAsia="ru-RU"/>
        </w:rPr>
        <w:lastRenderedPageBreak/>
        <w:t>На заводе должны применяться и применяются организационные технические меры, которые в определенной мере уменьшают и локализуют вышеназванные негативные факторы.</w:t>
      </w:r>
    </w:p>
    <w:p w:rsidR="00837ADF" w:rsidRPr="005A045D" w:rsidRDefault="00E43960" w:rsidP="00956491">
      <w:pPr>
        <w:spacing w:line="276" w:lineRule="auto"/>
        <w:ind w:left="0"/>
        <w:contextualSpacing/>
        <w:jc w:val="lef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58240" behindDoc="0" locked="0" layoutInCell="1" allowOverlap="1" wp14:anchorId="21ADBEC0" wp14:editId="217B9D80">
            <wp:simplePos x="0" y="0"/>
            <wp:positionH relativeFrom="margin">
              <wp:posOffset>1300480</wp:posOffset>
            </wp:positionH>
            <wp:positionV relativeFrom="margin">
              <wp:posOffset>849630</wp:posOffset>
            </wp:positionV>
            <wp:extent cx="3421380" cy="4563110"/>
            <wp:effectExtent l="0" t="0" r="7620" b="8890"/>
            <wp:wrapSquare wrapText="bothSides"/>
            <wp:docPr id="206" name="Рисунок 206" descr="J:\DCIM\102MSDCF\DSC09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DCIM\102MSDCF\DSC0959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21380" cy="4563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7ADF" w:rsidRPr="005A045D" w:rsidRDefault="00837ADF" w:rsidP="00956491">
      <w:pPr>
        <w:spacing w:line="276" w:lineRule="auto"/>
        <w:ind w:left="0"/>
        <w:contextualSpacing/>
        <w:jc w:val="left"/>
        <w:rPr>
          <w:rFonts w:ascii="Times New Roman" w:eastAsia="Times New Roman" w:hAnsi="Times New Roman" w:cs="Times New Roman"/>
          <w:color w:val="000000"/>
          <w:sz w:val="28"/>
          <w:szCs w:val="28"/>
          <w:lang w:eastAsia="ru-RU"/>
        </w:rPr>
      </w:pPr>
    </w:p>
    <w:p w:rsidR="00837ADF" w:rsidRPr="005A045D" w:rsidRDefault="00837ADF" w:rsidP="00956491">
      <w:pPr>
        <w:spacing w:line="276" w:lineRule="auto"/>
        <w:ind w:left="0"/>
        <w:contextualSpacing/>
        <w:jc w:val="left"/>
        <w:rPr>
          <w:rFonts w:ascii="Times New Roman" w:eastAsia="Times New Roman" w:hAnsi="Times New Roman" w:cs="Times New Roman"/>
          <w:color w:val="000000"/>
          <w:sz w:val="28"/>
          <w:szCs w:val="28"/>
          <w:lang w:eastAsia="ru-RU"/>
        </w:rPr>
      </w:pPr>
    </w:p>
    <w:p w:rsidR="00956491" w:rsidRPr="00837ADF" w:rsidRDefault="00956491" w:rsidP="00956491">
      <w:pPr>
        <w:spacing w:line="276" w:lineRule="auto"/>
        <w:ind w:left="0"/>
        <w:contextualSpacing/>
        <w:jc w:val="left"/>
        <w:rPr>
          <w:rFonts w:ascii="Times New Roman" w:eastAsia="Times New Roman" w:hAnsi="Times New Roman" w:cs="Times New Roman"/>
          <w:color w:val="000000"/>
          <w:sz w:val="28"/>
          <w:szCs w:val="28"/>
          <w:lang w:eastAsia="ru-RU"/>
        </w:rPr>
      </w:pPr>
      <w:r w:rsidRPr="0095649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37ADF" w:rsidRPr="00837ADF" w:rsidRDefault="00837ADF" w:rsidP="00956491">
      <w:pPr>
        <w:spacing w:line="276" w:lineRule="auto"/>
        <w:ind w:left="0"/>
        <w:contextualSpacing/>
        <w:jc w:val="left"/>
        <w:rPr>
          <w:rFonts w:ascii="Times New Roman" w:eastAsia="Times New Roman" w:hAnsi="Times New Roman" w:cs="Times New Roman"/>
          <w:color w:val="000000"/>
          <w:sz w:val="28"/>
          <w:szCs w:val="28"/>
          <w:lang w:eastAsia="ru-RU"/>
        </w:rPr>
      </w:pPr>
    </w:p>
    <w:p w:rsidR="00837ADF" w:rsidRPr="00837ADF" w:rsidRDefault="00837ADF" w:rsidP="00956491">
      <w:pPr>
        <w:spacing w:line="276" w:lineRule="auto"/>
        <w:ind w:left="0"/>
        <w:contextualSpacing/>
        <w:jc w:val="left"/>
        <w:rPr>
          <w:rFonts w:ascii="Times New Roman" w:eastAsia="Times New Roman" w:hAnsi="Times New Roman" w:cs="Times New Roman"/>
          <w:color w:val="000000"/>
          <w:sz w:val="28"/>
          <w:szCs w:val="28"/>
          <w:lang w:eastAsia="ru-RU"/>
        </w:rPr>
      </w:pPr>
    </w:p>
    <w:p w:rsidR="00837ADF" w:rsidRPr="00837ADF" w:rsidRDefault="00837ADF" w:rsidP="00956491">
      <w:pPr>
        <w:spacing w:line="276" w:lineRule="auto"/>
        <w:ind w:left="0"/>
        <w:contextualSpacing/>
        <w:jc w:val="left"/>
        <w:rPr>
          <w:rFonts w:ascii="Times New Roman" w:eastAsia="Times New Roman" w:hAnsi="Times New Roman" w:cs="Times New Roman"/>
          <w:color w:val="000000"/>
          <w:sz w:val="28"/>
          <w:szCs w:val="28"/>
          <w:lang w:eastAsia="ru-RU"/>
        </w:rPr>
      </w:pPr>
    </w:p>
    <w:p w:rsidR="00837ADF" w:rsidRPr="00837ADF" w:rsidRDefault="00837ADF" w:rsidP="00956491">
      <w:pPr>
        <w:spacing w:line="276" w:lineRule="auto"/>
        <w:ind w:left="0"/>
        <w:contextualSpacing/>
        <w:jc w:val="left"/>
        <w:rPr>
          <w:rFonts w:ascii="Times New Roman" w:eastAsia="Times New Roman" w:hAnsi="Times New Roman" w:cs="Times New Roman"/>
          <w:color w:val="000000"/>
          <w:sz w:val="28"/>
          <w:szCs w:val="28"/>
          <w:lang w:eastAsia="ru-RU"/>
        </w:rPr>
      </w:pPr>
    </w:p>
    <w:p w:rsidR="00837ADF" w:rsidRPr="00837ADF" w:rsidRDefault="00837ADF" w:rsidP="00956491">
      <w:pPr>
        <w:spacing w:line="276" w:lineRule="auto"/>
        <w:ind w:left="0"/>
        <w:contextualSpacing/>
        <w:jc w:val="left"/>
        <w:rPr>
          <w:rFonts w:ascii="Times New Roman" w:eastAsia="Times New Roman" w:hAnsi="Times New Roman" w:cs="Times New Roman"/>
          <w:color w:val="000000"/>
          <w:sz w:val="28"/>
          <w:szCs w:val="28"/>
          <w:lang w:eastAsia="ru-RU"/>
        </w:rPr>
      </w:pPr>
    </w:p>
    <w:p w:rsidR="00837ADF" w:rsidRPr="00837ADF" w:rsidRDefault="00837ADF" w:rsidP="00956491">
      <w:pPr>
        <w:spacing w:line="276" w:lineRule="auto"/>
        <w:ind w:left="0"/>
        <w:contextualSpacing/>
        <w:jc w:val="left"/>
        <w:rPr>
          <w:rFonts w:ascii="Times New Roman" w:eastAsia="Times New Roman" w:hAnsi="Times New Roman" w:cs="Times New Roman"/>
          <w:color w:val="000000"/>
          <w:sz w:val="28"/>
          <w:szCs w:val="28"/>
          <w:lang w:eastAsia="ru-RU"/>
        </w:rPr>
      </w:pPr>
    </w:p>
    <w:p w:rsidR="00837ADF" w:rsidRPr="00837ADF" w:rsidRDefault="00837ADF" w:rsidP="00956491">
      <w:pPr>
        <w:spacing w:line="276" w:lineRule="auto"/>
        <w:ind w:left="0"/>
        <w:contextualSpacing/>
        <w:jc w:val="left"/>
        <w:rPr>
          <w:rFonts w:ascii="Times New Roman" w:eastAsia="Times New Roman" w:hAnsi="Times New Roman" w:cs="Times New Roman"/>
          <w:color w:val="000000"/>
          <w:sz w:val="28"/>
          <w:szCs w:val="28"/>
          <w:lang w:eastAsia="ru-RU"/>
        </w:rPr>
      </w:pPr>
    </w:p>
    <w:p w:rsidR="00837ADF" w:rsidRPr="00837ADF" w:rsidRDefault="00837ADF" w:rsidP="00956491">
      <w:pPr>
        <w:spacing w:line="276" w:lineRule="auto"/>
        <w:ind w:left="0"/>
        <w:contextualSpacing/>
        <w:jc w:val="left"/>
        <w:rPr>
          <w:rFonts w:ascii="Times New Roman" w:eastAsia="Times New Roman" w:hAnsi="Times New Roman" w:cs="Times New Roman"/>
          <w:color w:val="000000"/>
          <w:sz w:val="28"/>
          <w:szCs w:val="28"/>
          <w:lang w:eastAsia="ru-RU"/>
        </w:rPr>
      </w:pPr>
    </w:p>
    <w:p w:rsidR="00837ADF" w:rsidRPr="00837ADF" w:rsidRDefault="00837ADF" w:rsidP="00956491">
      <w:pPr>
        <w:spacing w:line="276" w:lineRule="auto"/>
        <w:ind w:left="0"/>
        <w:contextualSpacing/>
        <w:jc w:val="left"/>
        <w:rPr>
          <w:rFonts w:ascii="Times New Roman" w:eastAsia="Times New Roman" w:hAnsi="Times New Roman" w:cs="Times New Roman"/>
          <w:color w:val="000000"/>
          <w:sz w:val="28"/>
          <w:szCs w:val="28"/>
          <w:lang w:eastAsia="ru-RU"/>
        </w:rPr>
      </w:pPr>
    </w:p>
    <w:p w:rsidR="00837ADF" w:rsidRPr="00837ADF" w:rsidRDefault="00837ADF" w:rsidP="00956491">
      <w:pPr>
        <w:spacing w:line="276" w:lineRule="auto"/>
        <w:ind w:left="0"/>
        <w:contextualSpacing/>
        <w:jc w:val="left"/>
        <w:rPr>
          <w:rFonts w:ascii="Times New Roman" w:eastAsia="Times New Roman" w:hAnsi="Times New Roman" w:cs="Times New Roman"/>
          <w:color w:val="000000"/>
          <w:sz w:val="28"/>
          <w:szCs w:val="28"/>
          <w:lang w:eastAsia="ru-RU"/>
        </w:rPr>
      </w:pPr>
    </w:p>
    <w:p w:rsidR="00837ADF" w:rsidRPr="00837ADF" w:rsidRDefault="00837ADF" w:rsidP="00956491">
      <w:pPr>
        <w:spacing w:line="276" w:lineRule="auto"/>
        <w:ind w:left="0"/>
        <w:contextualSpacing/>
        <w:jc w:val="left"/>
        <w:rPr>
          <w:rFonts w:ascii="Times New Roman" w:eastAsia="Times New Roman" w:hAnsi="Times New Roman" w:cs="Times New Roman"/>
          <w:color w:val="000000"/>
          <w:sz w:val="28"/>
          <w:szCs w:val="28"/>
          <w:lang w:eastAsia="ru-RU"/>
        </w:rPr>
      </w:pPr>
    </w:p>
    <w:p w:rsidR="00837ADF" w:rsidRPr="00837ADF" w:rsidRDefault="00837ADF" w:rsidP="00956491">
      <w:pPr>
        <w:spacing w:line="276" w:lineRule="auto"/>
        <w:ind w:left="0"/>
        <w:contextualSpacing/>
        <w:jc w:val="left"/>
        <w:rPr>
          <w:rFonts w:ascii="Times New Roman" w:eastAsia="Times New Roman" w:hAnsi="Times New Roman" w:cs="Times New Roman"/>
          <w:color w:val="000000"/>
          <w:sz w:val="28"/>
          <w:szCs w:val="28"/>
          <w:lang w:eastAsia="ru-RU"/>
        </w:rPr>
      </w:pPr>
    </w:p>
    <w:p w:rsidR="00837ADF" w:rsidRDefault="00837ADF" w:rsidP="00956491">
      <w:pPr>
        <w:spacing w:line="276" w:lineRule="auto"/>
        <w:ind w:left="0"/>
        <w:contextualSpacing/>
        <w:jc w:val="left"/>
        <w:rPr>
          <w:rFonts w:ascii="Times New Roman" w:eastAsia="Times New Roman" w:hAnsi="Times New Roman" w:cs="Times New Roman"/>
          <w:color w:val="000000"/>
          <w:sz w:val="28"/>
          <w:szCs w:val="28"/>
          <w:lang w:eastAsia="ru-RU"/>
        </w:rPr>
      </w:pPr>
    </w:p>
    <w:p w:rsidR="00837ADF" w:rsidRDefault="00837ADF" w:rsidP="00956491">
      <w:pPr>
        <w:spacing w:line="276" w:lineRule="auto"/>
        <w:ind w:left="0"/>
        <w:contextualSpacing/>
        <w:jc w:val="left"/>
        <w:rPr>
          <w:rFonts w:ascii="Times New Roman" w:eastAsia="Times New Roman" w:hAnsi="Times New Roman" w:cs="Times New Roman"/>
          <w:color w:val="000000"/>
          <w:sz w:val="28"/>
          <w:szCs w:val="28"/>
          <w:lang w:eastAsia="ru-RU"/>
        </w:rPr>
      </w:pPr>
    </w:p>
    <w:p w:rsidR="00837ADF" w:rsidRDefault="00837ADF" w:rsidP="00956491">
      <w:pPr>
        <w:spacing w:line="276" w:lineRule="auto"/>
        <w:ind w:left="0"/>
        <w:contextualSpacing/>
        <w:jc w:val="left"/>
        <w:rPr>
          <w:rFonts w:ascii="Times New Roman" w:eastAsia="Times New Roman" w:hAnsi="Times New Roman" w:cs="Times New Roman"/>
          <w:color w:val="000000"/>
          <w:sz w:val="28"/>
          <w:szCs w:val="28"/>
          <w:lang w:eastAsia="ru-RU"/>
        </w:rPr>
      </w:pPr>
    </w:p>
    <w:p w:rsidR="00837ADF" w:rsidRDefault="00837ADF" w:rsidP="00956491">
      <w:pPr>
        <w:spacing w:line="276" w:lineRule="auto"/>
        <w:ind w:left="0"/>
        <w:contextualSpacing/>
        <w:jc w:val="left"/>
        <w:rPr>
          <w:rFonts w:ascii="Times New Roman" w:eastAsia="Times New Roman" w:hAnsi="Times New Roman" w:cs="Times New Roman"/>
          <w:color w:val="000000"/>
          <w:sz w:val="28"/>
          <w:szCs w:val="28"/>
          <w:lang w:eastAsia="ru-RU"/>
        </w:rPr>
      </w:pPr>
    </w:p>
    <w:p w:rsidR="00E43960" w:rsidRDefault="00E43960" w:rsidP="00837ADF">
      <w:pPr>
        <w:spacing w:line="276" w:lineRule="auto"/>
        <w:ind w:left="0"/>
        <w:contextualSpacing/>
        <w:rPr>
          <w:rFonts w:ascii="Times New Roman" w:hAnsi="Times New Roman" w:cs="Times New Roman"/>
          <w:sz w:val="28"/>
          <w:szCs w:val="28"/>
        </w:rPr>
      </w:pPr>
    </w:p>
    <w:p w:rsidR="00E43960" w:rsidRDefault="00E43960" w:rsidP="00837ADF">
      <w:pPr>
        <w:spacing w:line="276" w:lineRule="auto"/>
        <w:ind w:left="0"/>
        <w:contextualSpacing/>
        <w:rPr>
          <w:rFonts w:ascii="Times New Roman" w:hAnsi="Times New Roman" w:cs="Times New Roman"/>
          <w:sz w:val="28"/>
          <w:szCs w:val="28"/>
        </w:rPr>
      </w:pPr>
    </w:p>
    <w:p w:rsidR="00E43960" w:rsidRDefault="00E43960" w:rsidP="00837ADF">
      <w:pPr>
        <w:spacing w:line="276" w:lineRule="auto"/>
        <w:ind w:left="0"/>
        <w:contextualSpacing/>
        <w:rPr>
          <w:rFonts w:ascii="Times New Roman" w:hAnsi="Times New Roman" w:cs="Times New Roman"/>
          <w:sz w:val="28"/>
          <w:szCs w:val="28"/>
        </w:rPr>
      </w:pPr>
    </w:p>
    <w:p w:rsidR="00E43960" w:rsidRDefault="00E43960" w:rsidP="00837ADF">
      <w:pPr>
        <w:spacing w:line="276" w:lineRule="auto"/>
        <w:ind w:left="0"/>
        <w:contextualSpacing/>
        <w:rPr>
          <w:rFonts w:ascii="Times New Roman" w:hAnsi="Times New Roman" w:cs="Times New Roman"/>
          <w:sz w:val="28"/>
          <w:szCs w:val="28"/>
        </w:rPr>
      </w:pPr>
    </w:p>
    <w:p w:rsidR="00837ADF" w:rsidRDefault="00837ADF" w:rsidP="00837ADF">
      <w:pPr>
        <w:spacing w:line="276" w:lineRule="auto"/>
        <w:ind w:left="0"/>
        <w:contextualSpacing/>
        <w:rPr>
          <w:rFonts w:ascii="Times New Roman" w:eastAsia="Times New Roman" w:hAnsi="Times New Roman" w:cs="Times New Roman"/>
          <w:color w:val="000000"/>
          <w:sz w:val="28"/>
          <w:szCs w:val="28"/>
          <w:lang w:eastAsia="ru-RU"/>
        </w:rPr>
      </w:pPr>
      <w:proofErr w:type="spellStart"/>
      <w:r w:rsidRPr="00837ADF">
        <w:rPr>
          <w:rFonts w:ascii="Times New Roman" w:hAnsi="Times New Roman" w:cs="Times New Roman"/>
          <w:sz w:val="28"/>
          <w:szCs w:val="28"/>
        </w:rPr>
        <w:t>Алункачев</w:t>
      </w:r>
      <w:proofErr w:type="spellEnd"/>
      <w:r w:rsidRPr="00837ADF">
        <w:rPr>
          <w:rFonts w:ascii="Times New Roman" w:hAnsi="Times New Roman" w:cs="Times New Roman"/>
          <w:sz w:val="28"/>
          <w:szCs w:val="28"/>
        </w:rPr>
        <w:t xml:space="preserve"> </w:t>
      </w:r>
      <w:proofErr w:type="spellStart"/>
      <w:r w:rsidRPr="00837ADF">
        <w:rPr>
          <w:rFonts w:ascii="Times New Roman" w:hAnsi="Times New Roman" w:cs="Times New Roman"/>
          <w:sz w:val="28"/>
          <w:szCs w:val="28"/>
        </w:rPr>
        <w:t>Джамалуттин</w:t>
      </w:r>
      <w:proofErr w:type="spellEnd"/>
      <w:r w:rsidRPr="00837ADF">
        <w:rPr>
          <w:rFonts w:ascii="Times New Roman" w:hAnsi="Times New Roman" w:cs="Times New Roman"/>
          <w:sz w:val="28"/>
          <w:szCs w:val="28"/>
        </w:rPr>
        <w:t xml:space="preserve">  </w:t>
      </w:r>
      <w:r>
        <w:rPr>
          <w:rFonts w:ascii="Times New Roman" w:hAnsi="Times New Roman" w:cs="Times New Roman"/>
          <w:sz w:val="28"/>
          <w:szCs w:val="28"/>
        </w:rPr>
        <w:t>рассказывает о правилах техники безопасности при работе на токарно-винторезном станке</w:t>
      </w:r>
    </w:p>
    <w:p w:rsidR="00837ADF" w:rsidRDefault="00837ADF" w:rsidP="00956491">
      <w:pPr>
        <w:spacing w:line="276" w:lineRule="auto"/>
        <w:ind w:left="0"/>
        <w:contextualSpacing/>
        <w:jc w:val="left"/>
        <w:rPr>
          <w:rFonts w:ascii="Times New Roman" w:eastAsia="Times New Roman" w:hAnsi="Times New Roman" w:cs="Times New Roman"/>
          <w:color w:val="000000"/>
          <w:sz w:val="28"/>
          <w:szCs w:val="28"/>
          <w:lang w:eastAsia="ru-RU"/>
        </w:rPr>
      </w:pPr>
    </w:p>
    <w:p w:rsidR="00837ADF" w:rsidRDefault="00837ADF" w:rsidP="00956491">
      <w:pPr>
        <w:spacing w:line="276" w:lineRule="auto"/>
        <w:ind w:left="0"/>
        <w:contextualSpacing/>
        <w:jc w:val="left"/>
        <w:rPr>
          <w:rFonts w:ascii="Times New Roman" w:eastAsia="Times New Roman" w:hAnsi="Times New Roman" w:cs="Times New Roman"/>
          <w:color w:val="000000"/>
          <w:sz w:val="28"/>
          <w:szCs w:val="28"/>
          <w:lang w:eastAsia="ru-RU"/>
        </w:rPr>
      </w:pPr>
    </w:p>
    <w:p w:rsidR="00837ADF" w:rsidRPr="00956491" w:rsidRDefault="00837ADF" w:rsidP="00956491">
      <w:pPr>
        <w:spacing w:line="276" w:lineRule="auto"/>
        <w:ind w:left="0"/>
        <w:contextualSpacing/>
        <w:jc w:val="left"/>
        <w:rPr>
          <w:rFonts w:ascii="Times New Roman" w:eastAsia="Times New Roman" w:hAnsi="Times New Roman" w:cs="Times New Roman"/>
          <w:color w:val="000000"/>
          <w:sz w:val="28"/>
          <w:szCs w:val="28"/>
          <w:lang w:eastAsia="ru-RU"/>
        </w:rPr>
      </w:pPr>
    </w:p>
    <w:p w:rsidR="00837ADF" w:rsidRDefault="00837ADF" w:rsidP="00956491">
      <w:pPr>
        <w:spacing w:line="240" w:lineRule="auto"/>
        <w:ind w:left="284"/>
        <w:contextualSpacing/>
        <w:rPr>
          <w:rFonts w:ascii="Times New Roman" w:eastAsia="Times New Roman" w:hAnsi="Times New Roman" w:cs="Times New Roman"/>
          <w:b/>
          <w:sz w:val="28"/>
          <w:szCs w:val="28"/>
          <w:lang w:eastAsia="ru-RU"/>
        </w:rPr>
      </w:pPr>
    </w:p>
    <w:p w:rsidR="00E43960" w:rsidRDefault="00E43960">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837ADF" w:rsidRDefault="00C15F06" w:rsidP="00956491">
      <w:pPr>
        <w:spacing w:after="200" w:line="276" w:lineRule="auto"/>
        <w:ind w:left="0"/>
        <w:rPr>
          <w:rFonts w:ascii="Times New Roman" w:eastAsia="Times New Roman" w:hAnsi="Times New Roman" w:cs="Times New Roman"/>
          <w:color w:val="272F34"/>
          <w:sz w:val="28"/>
          <w:szCs w:val="28"/>
          <w:lang w:eastAsia="ru-RU"/>
        </w:rPr>
      </w:pPr>
      <w:r>
        <w:rPr>
          <w:rFonts w:ascii="Times New Roman" w:eastAsia="Times New Roman" w:hAnsi="Times New Roman" w:cs="Times New Roman"/>
          <w:b/>
          <w:sz w:val="28"/>
          <w:szCs w:val="28"/>
          <w:lang w:eastAsia="ru-RU"/>
        </w:rPr>
        <w:lastRenderedPageBreak/>
        <w:t>3</w:t>
      </w:r>
      <w:r w:rsidRPr="00C15F06">
        <w:rPr>
          <w:rFonts w:ascii="Times New Roman" w:eastAsia="Times New Roman" w:hAnsi="Times New Roman" w:cs="Times New Roman"/>
          <w:b/>
          <w:sz w:val="28"/>
          <w:szCs w:val="28"/>
          <w:lang w:eastAsia="ru-RU"/>
        </w:rPr>
        <w:t>.</w:t>
      </w:r>
      <w:r w:rsidRPr="00C15F06">
        <w:rPr>
          <w:rFonts w:ascii="Times New Roman" w:eastAsia="Times New Roman" w:hAnsi="Times New Roman" w:cs="Times New Roman"/>
          <w:b/>
          <w:sz w:val="28"/>
          <w:szCs w:val="28"/>
          <w:lang w:eastAsia="ru-RU"/>
        </w:rPr>
        <w:tab/>
        <w:t>Выполнение обучающимися практической работы под руководством наставника</w:t>
      </w:r>
    </w:p>
    <w:p w:rsidR="00956491" w:rsidRPr="00956491" w:rsidRDefault="00956491" w:rsidP="00956491">
      <w:pPr>
        <w:spacing w:after="200" w:line="276" w:lineRule="auto"/>
        <w:ind w:left="0"/>
        <w:rPr>
          <w:rFonts w:ascii="Times New Roman" w:eastAsia="Times New Roman" w:hAnsi="Times New Roman" w:cs="Times New Roman"/>
          <w:color w:val="272F34"/>
          <w:sz w:val="28"/>
          <w:szCs w:val="28"/>
          <w:lang w:eastAsia="ru-RU"/>
        </w:rPr>
      </w:pPr>
      <w:r w:rsidRPr="00956491">
        <w:rPr>
          <w:rFonts w:ascii="Times New Roman" w:eastAsia="Times New Roman" w:hAnsi="Times New Roman" w:cs="Times New Roman"/>
          <w:color w:val="272F34"/>
          <w:sz w:val="28"/>
          <w:szCs w:val="28"/>
          <w:lang w:eastAsia="ru-RU"/>
        </w:rPr>
        <w:t>Перечень составных частей универсального токарно-винторезного станка 1К62</w:t>
      </w:r>
    </w:p>
    <w:p w:rsidR="00956491" w:rsidRPr="00956491" w:rsidRDefault="00956491" w:rsidP="00956491">
      <w:pPr>
        <w:spacing w:after="200" w:line="276" w:lineRule="auto"/>
        <w:ind w:left="0"/>
        <w:rPr>
          <w:rFonts w:ascii="Times New Roman" w:eastAsia="Times New Roman" w:hAnsi="Times New Roman" w:cs="Times New Roman"/>
          <w:color w:val="272F34"/>
          <w:sz w:val="28"/>
          <w:szCs w:val="28"/>
          <w:lang w:eastAsia="ru-RU"/>
        </w:rPr>
      </w:pPr>
      <w:r w:rsidRPr="00956491">
        <w:rPr>
          <w:noProof/>
          <w:lang w:eastAsia="ru-RU"/>
        </w:rPr>
        <w:drawing>
          <wp:inline distT="0" distB="0" distL="0" distR="0" wp14:anchorId="1E55F17F" wp14:editId="621E5F3D">
            <wp:extent cx="5715000" cy="3705225"/>
            <wp:effectExtent l="0" t="0" r="0" b="0"/>
            <wp:docPr id="1" name="Рисунок 1" descr="Перечень составных частей универсального токарно-винторезного станка 1К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ечень составных частей универсального токарно-винторезного станка 1К6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705225"/>
                    </a:xfrm>
                    <a:prstGeom prst="rect">
                      <a:avLst/>
                    </a:prstGeom>
                    <a:noFill/>
                    <a:ln>
                      <a:noFill/>
                    </a:ln>
                  </pic:spPr>
                </pic:pic>
              </a:graphicData>
            </a:graphic>
          </wp:inline>
        </w:drawing>
      </w:r>
    </w:p>
    <w:p w:rsidR="00956491" w:rsidRPr="00956491" w:rsidRDefault="00956491" w:rsidP="00956491">
      <w:pPr>
        <w:spacing w:after="200" w:line="276" w:lineRule="auto"/>
        <w:ind w:left="0"/>
        <w:rPr>
          <w:rFonts w:ascii="Times New Roman" w:eastAsia="Times New Roman" w:hAnsi="Times New Roman" w:cs="Times New Roman"/>
          <w:color w:val="272F34"/>
          <w:sz w:val="28"/>
          <w:szCs w:val="28"/>
          <w:lang w:eastAsia="ru-RU"/>
        </w:rPr>
      </w:pPr>
      <w:r w:rsidRPr="00956491">
        <w:rPr>
          <w:rFonts w:ascii="Times New Roman" w:eastAsia="Times New Roman" w:hAnsi="Times New Roman" w:cs="Times New Roman"/>
          <w:color w:val="272F34"/>
          <w:sz w:val="28"/>
          <w:szCs w:val="28"/>
          <w:lang w:eastAsia="ru-RU"/>
        </w:rPr>
        <w:t>Спецификация составных частей токарного станка 1К62</w:t>
      </w:r>
    </w:p>
    <w:p w:rsidR="00956491" w:rsidRPr="00956491" w:rsidRDefault="00956491" w:rsidP="00956491">
      <w:pPr>
        <w:spacing w:line="276" w:lineRule="auto"/>
        <w:ind w:left="0"/>
        <w:jc w:val="left"/>
        <w:rPr>
          <w:rFonts w:ascii="Times New Roman" w:eastAsia="Times New Roman" w:hAnsi="Times New Roman" w:cs="Times New Roman"/>
          <w:color w:val="272F34"/>
          <w:sz w:val="28"/>
          <w:szCs w:val="28"/>
          <w:lang w:eastAsia="ru-RU"/>
        </w:rPr>
      </w:pPr>
      <w:r w:rsidRPr="00956491">
        <w:rPr>
          <w:rFonts w:ascii="Times New Roman" w:eastAsia="Times New Roman" w:hAnsi="Times New Roman" w:cs="Times New Roman"/>
          <w:color w:val="272F34"/>
          <w:sz w:val="28"/>
          <w:szCs w:val="28"/>
          <w:lang w:eastAsia="ru-RU"/>
        </w:rPr>
        <w:t>Бабка передняя - 1К62.02.01</w:t>
      </w:r>
    </w:p>
    <w:p w:rsidR="00956491" w:rsidRPr="00956491" w:rsidRDefault="00956491" w:rsidP="00956491">
      <w:pPr>
        <w:spacing w:line="276" w:lineRule="auto"/>
        <w:ind w:left="0"/>
        <w:jc w:val="left"/>
        <w:rPr>
          <w:rFonts w:ascii="Times New Roman" w:eastAsia="Times New Roman" w:hAnsi="Times New Roman" w:cs="Times New Roman"/>
          <w:color w:val="272F34"/>
          <w:sz w:val="28"/>
          <w:szCs w:val="28"/>
          <w:lang w:eastAsia="ru-RU"/>
        </w:rPr>
      </w:pPr>
      <w:r w:rsidRPr="00956491">
        <w:rPr>
          <w:rFonts w:ascii="Times New Roman" w:eastAsia="Times New Roman" w:hAnsi="Times New Roman" w:cs="Times New Roman"/>
          <w:color w:val="272F34"/>
          <w:sz w:val="28"/>
          <w:szCs w:val="28"/>
          <w:lang w:eastAsia="ru-RU"/>
        </w:rPr>
        <w:t>Ограждение патрона - 1К62.260.001</w:t>
      </w:r>
    </w:p>
    <w:p w:rsidR="00956491" w:rsidRPr="00956491" w:rsidRDefault="00956491" w:rsidP="00956491">
      <w:pPr>
        <w:spacing w:line="276" w:lineRule="auto"/>
        <w:ind w:left="0"/>
        <w:jc w:val="left"/>
        <w:rPr>
          <w:rFonts w:ascii="Times New Roman" w:eastAsia="Times New Roman" w:hAnsi="Times New Roman" w:cs="Times New Roman"/>
          <w:color w:val="272F34"/>
          <w:sz w:val="28"/>
          <w:szCs w:val="28"/>
          <w:lang w:eastAsia="ru-RU"/>
        </w:rPr>
      </w:pPr>
      <w:r w:rsidRPr="00956491">
        <w:rPr>
          <w:rFonts w:ascii="Times New Roman" w:eastAsia="Times New Roman" w:hAnsi="Times New Roman" w:cs="Times New Roman"/>
          <w:color w:val="272F34"/>
          <w:sz w:val="28"/>
          <w:szCs w:val="28"/>
          <w:lang w:eastAsia="ru-RU"/>
        </w:rPr>
        <w:t>Патрон поводковый - 16Б20П.090.001</w:t>
      </w:r>
    </w:p>
    <w:p w:rsidR="00956491" w:rsidRPr="00956491" w:rsidRDefault="00956491" w:rsidP="00956491">
      <w:pPr>
        <w:spacing w:line="276" w:lineRule="auto"/>
        <w:ind w:left="0"/>
        <w:jc w:val="left"/>
        <w:rPr>
          <w:rFonts w:ascii="Times New Roman" w:eastAsia="Times New Roman" w:hAnsi="Times New Roman" w:cs="Times New Roman"/>
          <w:color w:val="272F34"/>
          <w:sz w:val="28"/>
          <w:szCs w:val="28"/>
          <w:lang w:eastAsia="ru-RU"/>
        </w:rPr>
      </w:pPr>
      <w:r w:rsidRPr="00956491">
        <w:rPr>
          <w:rFonts w:ascii="Times New Roman" w:eastAsia="Times New Roman" w:hAnsi="Times New Roman" w:cs="Times New Roman"/>
          <w:color w:val="272F34"/>
          <w:sz w:val="28"/>
          <w:szCs w:val="28"/>
          <w:lang w:eastAsia="ru-RU"/>
        </w:rPr>
        <w:t>Каретка - 1К62.05.01</w:t>
      </w:r>
    </w:p>
    <w:p w:rsidR="00956491" w:rsidRPr="00956491" w:rsidRDefault="00956491" w:rsidP="00956491">
      <w:pPr>
        <w:spacing w:line="276" w:lineRule="auto"/>
        <w:ind w:left="0"/>
        <w:jc w:val="left"/>
        <w:rPr>
          <w:rFonts w:ascii="Times New Roman" w:eastAsia="Times New Roman" w:hAnsi="Times New Roman" w:cs="Times New Roman"/>
          <w:color w:val="272F34"/>
          <w:sz w:val="28"/>
          <w:szCs w:val="28"/>
          <w:lang w:eastAsia="ru-RU"/>
        </w:rPr>
      </w:pPr>
      <w:r w:rsidRPr="00956491">
        <w:rPr>
          <w:rFonts w:ascii="Times New Roman" w:eastAsia="Times New Roman" w:hAnsi="Times New Roman" w:cs="Times New Roman"/>
          <w:color w:val="272F34"/>
          <w:sz w:val="28"/>
          <w:szCs w:val="28"/>
          <w:lang w:eastAsia="ru-RU"/>
        </w:rPr>
        <w:t>Ограждение - 1К62.50.01</w:t>
      </w:r>
    </w:p>
    <w:p w:rsidR="00956491" w:rsidRPr="00956491" w:rsidRDefault="00956491" w:rsidP="00956491">
      <w:pPr>
        <w:spacing w:line="276" w:lineRule="auto"/>
        <w:ind w:left="0"/>
        <w:jc w:val="left"/>
        <w:rPr>
          <w:rFonts w:ascii="Times New Roman" w:eastAsia="Times New Roman" w:hAnsi="Times New Roman" w:cs="Times New Roman"/>
          <w:color w:val="272F34"/>
          <w:sz w:val="28"/>
          <w:szCs w:val="28"/>
          <w:lang w:eastAsia="ru-RU"/>
        </w:rPr>
      </w:pPr>
      <w:r w:rsidRPr="00956491">
        <w:rPr>
          <w:rFonts w:ascii="Times New Roman" w:eastAsia="Times New Roman" w:hAnsi="Times New Roman" w:cs="Times New Roman"/>
          <w:color w:val="272F34"/>
          <w:sz w:val="28"/>
          <w:szCs w:val="28"/>
          <w:lang w:eastAsia="ru-RU"/>
        </w:rPr>
        <w:t>Суппорт - 1К62.04.01</w:t>
      </w:r>
    </w:p>
    <w:p w:rsidR="00956491" w:rsidRPr="00956491" w:rsidRDefault="00956491" w:rsidP="00956491">
      <w:pPr>
        <w:spacing w:line="276" w:lineRule="auto"/>
        <w:ind w:left="0"/>
        <w:jc w:val="left"/>
        <w:rPr>
          <w:rFonts w:ascii="Times New Roman" w:eastAsia="Times New Roman" w:hAnsi="Times New Roman" w:cs="Times New Roman"/>
          <w:color w:val="272F34"/>
          <w:sz w:val="28"/>
          <w:szCs w:val="28"/>
          <w:lang w:eastAsia="ru-RU"/>
        </w:rPr>
      </w:pPr>
      <w:r w:rsidRPr="00956491">
        <w:rPr>
          <w:rFonts w:ascii="Times New Roman" w:eastAsia="Times New Roman" w:hAnsi="Times New Roman" w:cs="Times New Roman"/>
          <w:color w:val="272F34"/>
          <w:sz w:val="28"/>
          <w:szCs w:val="28"/>
          <w:lang w:eastAsia="ru-RU"/>
        </w:rPr>
        <w:t>Механизм отключения рукоятки - 1К62.52.001</w:t>
      </w:r>
    </w:p>
    <w:p w:rsidR="00956491" w:rsidRPr="00956491" w:rsidRDefault="00956491" w:rsidP="00956491">
      <w:pPr>
        <w:spacing w:line="276" w:lineRule="auto"/>
        <w:ind w:left="0"/>
        <w:jc w:val="left"/>
        <w:rPr>
          <w:rFonts w:ascii="Times New Roman" w:eastAsia="Times New Roman" w:hAnsi="Times New Roman" w:cs="Times New Roman"/>
          <w:color w:val="272F34"/>
          <w:sz w:val="28"/>
          <w:szCs w:val="28"/>
          <w:lang w:eastAsia="ru-RU"/>
        </w:rPr>
      </w:pPr>
      <w:r w:rsidRPr="00956491">
        <w:rPr>
          <w:rFonts w:ascii="Times New Roman" w:eastAsia="Times New Roman" w:hAnsi="Times New Roman" w:cs="Times New Roman"/>
          <w:color w:val="272F34"/>
          <w:sz w:val="28"/>
          <w:szCs w:val="28"/>
          <w:lang w:eastAsia="ru-RU"/>
        </w:rPr>
        <w:t>Охлаждение - 1К62.14.01</w:t>
      </w:r>
    </w:p>
    <w:p w:rsidR="00956491" w:rsidRPr="00956491" w:rsidRDefault="00956491" w:rsidP="00956491">
      <w:pPr>
        <w:spacing w:line="276" w:lineRule="auto"/>
        <w:ind w:left="0"/>
        <w:jc w:val="left"/>
        <w:rPr>
          <w:rFonts w:ascii="Times New Roman" w:eastAsia="Times New Roman" w:hAnsi="Times New Roman" w:cs="Times New Roman"/>
          <w:color w:val="272F34"/>
          <w:sz w:val="28"/>
          <w:szCs w:val="28"/>
          <w:lang w:eastAsia="ru-RU"/>
        </w:rPr>
      </w:pPr>
      <w:r w:rsidRPr="00956491">
        <w:rPr>
          <w:rFonts w:ascii="Times New Roman" w:eastAsia="Times New Roman" w:hAnsi="Times New Roman" w:cs="Times New Roman"/>
          <w:color w:val="272F34"/>
          <w:sz w:val="28"/>
          <w:szCs w:val="28"/>
          <w:lang w:eastAsia="ru-RU"/>
        </w:rPr>
        <w:t>Бабка задняя - 1К62.03.01</w:t>
      </w:r>
    </w:p>
    <w:p w:rsidR="00956491" w:rsidRPr="00956491" w:rsidRDefault="00956491" w:rsidP="00956491">
      <w:pPr>
        <w:spacing w:line="276" w:lineRule="auto"/>
        <w:ind w:left="0"/>
        <w:jc w:val="left"/>
        <w:rPr>
          <w:rFonts w:ascii="Times New Roman" w:eastAsia="Times New Roman" w:hAnsi="Times New Roman" w:cs="Times New Roman"/>
          <w:color w:val="272F34"/>
          <w:sz w:val="28"/>
          <w:szCs w:val="28"/>
          <w:lang w:eastAsia="ru-RU"/>
        </w:rPr>
      </w:pPr>
      <w:r w:rsidRPr="00956491">
        <w:rPr>
          <w:rFonts w:ascii="Times New Roman" w:eastAsia="Times New Roman" w:hAnsi="Times New Roman" w:cs="Times New Roman"/>
          <w:color w:val="272F34"/>
          <w:sz w:val="28"/>
          <w:szCs w:val="28"/>
          <w:lang w:eastAsia="ru-RU"/>
        </w:rPr>
        <w:t>Электрооборудование - 1К62.18.01</w:t>
      </w:r>
    </w:p>
    <w:p w:rsidR="00956491" w:rsidRPr="00956491" w:rsidRDefault="00956491" w:rsidP="00956491">
      <w:pPr>
        <w:spacing w:line="276" w:lineRule="auto"/>
        <w:ind w:left="0"/>
        <w:jc w:val="left"/>
        <w:rPr>
          <w:rFonts w:ascii="Times New Roman" w:eastAsia="Times New Roman" w:hAnsi="Times New Roman" w:cs="Times New Roman"/>
          <w:color w:val="272F34"/>
          <w:sz w:val="28"/>
          <w:szCs w:val="28"/>
          <w:lang w:eastAsia="ru-RU"/>
        </w:rPr>
      </w:pPr>
      <w:r w:rsidRPr="00956491">
        <w:rPr>
          <w:rFonts w:ascii="Times New Roman" w:eastAsia="Times New Roman" w:hAnsi="Times New Roman" w:cs="Times New Roman"/>
          <w:color w:val="272F34"/>
          <w:sz w:val="28"/>
          <w:szCs w:val="28"/>
          <w:lang w:eastAsia="ru-RU"/>
        </w:rPr>
        <w:t>Станина - 1К62.01.01</w:t>
      </w:r>
    </w:p>
    <w:p w:rsidR="00956491" w:rsidRPr="00956491" w:rsidRDefault="00956491" w:rsidP="00956491">
      <w:pPr>
        <w:spacing w:line="276" w:lineRule="auto"/>
        <w:ind w:left="0"/>
        <w:jc w:val="left"/>
        <w:rPr>
          <w:rFonts w:ascii="Times New Roman" w:eastAsia="Times New Roman" w:hAnsi="Times New Roman" w:cs="Times New Roman"/>
          <w:color w:val="272F34"/>
          <w:sz w:val="28"/>
          <w:szCs w:val="28"/>
          <w:lang w:eastAsia="ru-RU"/>
        </w:rPr>
      </w:pPr>
      <w:r w:rsidRPr="00956491">
        <w:rPr>
          <w:rFonts w:ascii="Times New Roman" w:eastAsia="Times New Roman" w:hAnsi="Times New Roman" w:cs="Times New Roman"/>
          <w:color w:val="272F34"/>
          <w:sz w:val="28"/>
          <w:szCs w:val="28"/>
          <w:lang w:eastAsia="ru-RU"/>
        </w:rPr>
        <w:t>Фартук - 1К62.06.01</w:t>
      </w:r>
    </w:p>
    <w:p w:rsidR="00956491" w:rsidRPr="00956491" w:rsidRDefault="00956491" w:rsidP="00956491">
      <w:pPr>
        <w:spacing w:line="276" w:lineRule="auto"/>
        <w:ind w:left="0"/>
        <w:jc w:val="left"/>
        <w:rPr>
          <w:rFonts w:ascii="Times New Roman" w:eastAsia="Times New Roman" w:hAnsi="Times New Roman" w:cs="Times New Roman"/>
          <w:color w:val="272F34"/>
          <w:sz w:val="28"/>
          <w:szCs w:val="28"/>
          <w:lang w:eastAsia="ru-RU"/>
        </w:rPr>
      </w:pPr>
      <w:r w:rsidRPr="00956491">
        <w:rPr>
          <w:rFonts w:ascii="Times New Roman" w:eastAsia="Times New Roman" w:hAnsi="Times New Roman" w:cs="Times New Roman"/>
          <w:color w:val="272F34"/>
          <w:sz w:val="28"/>
          <w:szCs w:val="28"/>
          <w:lang w:eastAsia="ru-RU"/>
        </w:rPr>
        <w:t>Переключение - 1К62.11.01</w:t>
      </w:r>
    </w:p>
    <w:p w:rsidR="00956491" w:rsidRPr="00956491" w:rsidRDefault="00956491" w:rsidP="00956491">
      <w:pPr>
        <w:spacing w:line="276" w:lineRule="auto"/>
        <w:ind w:left="0"/>
        <w:jc w:val="left"/>
        <w:rPr>
          <w:rFonts w:ascii="Times New Roman" w:eastAsia="Times New Roman" w:hAnsi="Times New Roman" w:cs="Times New Roman"/>
          <w:color w:val="272F34"/>
          <w:sz w:val="28"/>
          <w:szCs w:val="28"/>
          <w:lang w:eastAsia="ru-RU"/>
        </w:rPr>
      </w:pPr>
      <w:r w:rsidRPr="00956491">
        <w:rPr>
          <w:rFonts w:ascii="Times New Roman" w:eastAsia="Times New Roman" w:hAnsi="Times New Roman" w:cs="Times New Roman"/>
          <w:color w:val="272F34"/>
          <w:sz w:val="28"/>
          <w:szCs w:val="28"/>
          <w:lang w:eastAsia="ru-RU"/>
        </w:rPr>
        <w:t>Моторная установка - 1К62.15.01</w:t>
      </w:r>
    </w:p>
    <w:p w:rsidR="00956491" w:rsidRPr="00956491" w:rsidRDefault="00956491" w:rsidP="00956491">
      <w:pPr>
        <w:spacing w:line="276" w:lineRule="auto"/>
        <w:ind w:left="0"/>
        <w:jc w:val="left"/>
        <w:rPr>
          <w:rFonts w:ascii="Times New Roman" w:eastAsia="Times New Roman" w:hAnsi="Times New Roman" w:cs="Times New Roman"/>
          <w:color w:val="272F34"/>
          <w:sz w:val="28"/>
          <w:szCs w:val="28"/>
          <w:lang w:eastAsia="ru-RU"/>
        </w:rPr>
      </w:pPr>
      <w:r w:rsidRPr="00956491">
        <w:rPr>
          <w:rFonts w:ascii="Times New Roman" w:eastAsia="Times New Roman" w:hAnsi="Times New Roman" w:cs="Times New Roman"/>
          <w:color w:val="272F34"/>
          <w:sz w:val="28"/>
          <w:szCs w:val="28"/>
          <w:lang w:eastAsia="ru-RU"/>
        </w:rPr>
        <w:t>Коробка подач - 1К62.07.01</w:t>
      </w:r>
    </w:p>
    <w:p w:rsidR="00956491" w:rsidRPr="00956491" w:rsidRDefault="00956491" w:rsidP="00956491">
      <w:pPr>
        <w:spacing w:line="276" w:lineRule="auto"/>
        <w:ind w:left="0"/>
        <w:jc w:val="left"/>
        <w:rPr>
          <w:rFonts w:ascii="Times New Roman" w:hAnsi="Times New Roman" w:cs="Times New Roman"/>
          <w:b/>
          <w:sz w:val="28"/>
          <w:szCs w:val="28"/>
        </w:rPr>
      </w:pPr>
      <w:r w:rsidRPr="00956491">
        <w:rPr>
          <w:rFonts w:ascii="Times New Roman" w:eastAsia="Times New Roman" w:hAnsi="Times New Roman" w:cs="Times New Roman"/>
          <w:color w:val="272F34"/>
          <w:sz w:val="28"/>
          <w:szCs w:val="28"/>
          <w:lang w:eastAsia="ru-RU"/>
        </w:rPr>
        <w:t>Шестерни сменные - 1К62.78.02</w:t>
      </w:r>
    </w:p>
    <w:p w:rsidR="00956491" w:rsidRPr="00956491" w:rsidRDefault="00956491" w:rsidP="00956491">
      <w:pPr>
        <w:spacing w:after="200" w:line="276" w:lineRule="auto"/>
        <w:ind w:left="-426"/>
        <w:rPr>
          <w:rFonts w:ascii="Times New Roman" w:hAnsi="Times New Roman" w:cs="Times New Roman"/>
          <w:b/>
          <w:sz w:val="28"/>
          <w:szCs w:val="28"/>
        </w:rPr>
      </w:pPr>
      <w:r w:rsidRPr="00956491">
        <w:rPr>
          <w:noProof/>
          <w:lang w:eastAsia="ru-RU"/>
        </w:rPr>
        <w:lastRenderedPageBreak/>
        <w:drawing>
          <wp:inline distT="0" distB="0" distL="0" distR="0" wp14:anchorId="423899A7" wp14:editId="106B6420">
            <wp:extent cx="6349999" cy="3238500"/>
            <wp:effectExtent l="0" t="0" r="0" b="0"/>
            <wp:docPr id="2" name="Рисунок 2" descr="Схема кинематическая токарно-винторезного станка 1К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кинематическая токарно-винторезного станка 1К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51397" cy="3239213"/>
                    </a:xfrm>
                    <a:prstGeom prst="rect">
                      <a:avLst/>
                    </a:prstGeom>
                    <a:noFill/>
                    <a:ln>
                      <a:noFill/>
                    </a:ln>
                  </pic:spPr>
                </pic:pic>
              </a:graphicData>
            </a:graphic>
          </wp:inline>
        </w:drawing>
      </w:r>
    </w:p>
    <w:p w:rsidR="00956491" w:rsidRPr="00956491" w:rsidRDefault="00956491" w:rsidP="00956491">
      <w:pPr>
        <w:spacing w:line="240" w:lineRule="auto"/>
        <w:ind w:left="0" w:firstLine="300"/>
        <w:jc w:val="both"/>
        <w:rPr>
          <w:rFonts w:ascii="Times New Roman" w:eastAsia="Times New Roman" w:hAnsi="Times New Roman" w:cs="Times New Roman"/>
          <w:color w:val="052E31"/>
          <w:sz w:val="28"/>
          <w:szCs w:val="28"/>
          <w:lang w:eastAsia="ru-RU"/>
        </w:rPr>
      </w:pPr>
      <w:r w:rsidRPr="00956491">
        <w:rPr>
          <w:rFonts w:ascii="Times New Roman" w:eastAsia="Times New Roman" w:hAnsi="Times New Roman" w:cs="Times New Roman"/>
          <w:color w:val="052E31"/>
          <w:sz w:val="28"/>
          <w:szCs w:val="28"/>
          <w:lang w:eastAsia="ru-RU"/>
        </w:rPr>
        <w:t xml:space="preserve">Главным движением в станке является вращение шпинделя, которое он получает от электродвигателя 1 через клиноременную передачу со шкивами 2—3 и коробку скоростей. На приемном валу II установлена двусторонняя многодисковая фрикционная муфта 97. Для получения прямого вращения шпинделя муфту 97 смещают влево и привод вращения осуществляется по следующей цепи -зубчатых колес: 4—5 или 6—7, 8—9 или 10—11, или 12—13, вал /V, колеса 14—15, шпиндель V, или через перебор, состоящий из группы передач с </w:t>
      </w:r>
      <w:proofErr w:type="spellStart"/>
      <w:r w:rsidRPr="00956491">
        <w:rPr>
          <w:rFonts w:ascii="Times New Roman" w:eastAsia="Times New Roman" w:hAnsi="Times New Roman" w:cs="Times New Roman"/>
          <w:color w:val="052E31"/>
          <w:sz w:val="28"/>
          <w:szCs w:val="28"/>
          <w:lang w:eastAsia="ru-RU"/>
        </w:rPr>
        <w:t>двухвенцовыми</w:t>
      </w:r>
      <w:proofErr w:type="spellEnd"/>
      <w:r w:rsidRPr="00956491">
        <w:rPr>
          <w:rFonts w:ascii="Times New Roman" w:eastAsia="Times New Roman" w:hAnsi="Times New Roman" w:cs="Times New Roman"/>
          <w:color w:val="052E31"/>
          <w:sz w:val="28"/>
          <w:szCs w:val="28"/>
          <w:lang w:eastAsia="ru-RU"/>
        </w:rPr>
        <w:t xml:space="preserve"> блоками 16—17 и 18—19 и зубчатых колес 20 и 21. Последняя пара входит в зацепление при перемещении вправо блока 15—21 на шпинделе. Переключая блоки колес, можно получить шесть вариантов зацепления зубчатых колес при передаче вращения с вала IV непосредственно на шпиндель и 24 варианта — при передаче вращения через перебор. В действительности количество значений частот вращений шпинделя: меньше (23), так как передаточные отношения некоторых вариантов численно совпадают.</w:t>
      </w:r>
    </w:p>
    <w:p w:rsidR="00956491" w:rsidRPr="00956491" w:rsidRDefault="00956491" w:rsidP="00956491">
      <w:pPr>
        <w:spacing w:line="240" w:lineRule="auto"/>
        <w:ind w:left="0" w:firstLine="300"/>
        <w:jc w:val="both"/>
        <w:rPr>
          <w:rFonts w:ascii="Times New Roman" w:eastAsia="Times New Roman" w:hAnsi="Times New Roman" w:cs="Times New Roman"/>
          <w:color w:val="052E31"/>
          <w:sz w:val="28"/>
          <w:szCs w:val="28"/>
          <w:lang w:eastAsia="ru-RU"/>
        </w:rPr>
      </w:pPr>
      <w:r w:rsidRPr="00956491">
        <w:rPr>
          <w:rFonts w:ascii="Times New Roman" w:eastAsia="Times New Roman" w:hAnsi="Times New Roman" w:cs="Times New Roman"/>
          <w:color w:val="052E31"/>
          <w:sz w:val="28"/>
          <w:szCs w:val="28"/>
          <w:lang w:eastAsia="ru-RU"/>
        </w:rPr>
        <w:t>Реверсирование шпинделя выполняют перемещением муфты 97 вправо. Тогда вращение с вала II на вал III передается через зубчатые колеса 22— 23, 24—12 и далее по предыдущей цепи. Количество вариантов зацепления 15, фактических значений частот вращения 12, так как передаточные отношения некоторых вариантов тоже численно совпадают.</w:t>
      </w:r>
    </w:p>
    <w:p w:rsidR="00956491" w:rsidRPr="00956491" w:rsidRDefault="00956491" w:rsidP="00956491">
      <w:pPr>
        <w:spacing w:line="240" w:lineRule="auto"/>
        <w:ind w:left="0" w:firstLine="300"/>
        <w:jc w:val="both"/>
        <w:rPr>
          <w:rFonts w:ascii="Times New Roman" w:eastAsia="Times New Roman" w:hAnsi="Times New Roman" w:cs="Times New Roman"/>
          <w:color w:val="052E31"/>
          <w:sz w:val="28"/>
          <w:szCs w:val="28"/>
          <w:lang w:eastAsia="ru-RU"/>
        </w:rPr>
      </w:pPr>
      <w:r w:rsidRPr="00956491">
        <w:rPr>
          <w:rFonts w:ascii="Times New Roman" w:eastAsia="Times New Roman" w:hAnsi="Times New Roman" w:cs="Times New Roman"/>
          <w:color w:val="052E31"/>
          <w:sz w:val="28"/>
          <w:szCs w:val="28"/>
          <w:lang w:eastAsia="ru-RU"/>
        </w:rPr>
        <w:t>Механизм подачи включает в себя четыре кинематические цепи: винторезную, продольной и поперечной подачи, цепь ускоренных перемещений суппорта. Вращение валу VIII передается от шпинделя V через зубчатые колеса 25—26, а при нарезании резьбы с увеличенным шагом — от вала VI через звено увеличения шага и далее через зубчатые колеса 27—28. В этом случае звено увеличения шага может дать четыре варианта передач:</w:t>
      </w:r>
    </w:p>
    <w:p w:rsidR="00956491" w:rsidRPr="00956491" w:rsidRDefault="00956491" w:rsidP="00956491">
      <w:pPr>
        <w:spacing w:line="240" w:lineRule="auto"/>
        <w:ind w:left="0" w:firstLine="300"/>
        <w:jc w:val="both"/>
        <w:rPr>
          <w:rFonts w:ascii="Times New Roman" w:eastAsia="Times New Roman" w:hAnsi="Times New Roman" w:cs="Times New Roman"/>
          <w:color w:val="052E31"/>
          <w:sz w:val="28"/>
          <w:szCs w:val="28"/>
          <w:lang w:eastAsia="ru-RU"/>
        </w:rPr>
      </w:pPr>
    </w:p>
    <w:p w:rsidR="00956491" w:rsidRPr="00956491" w:rsidRDefault="00956491" w:rsidP="00956491">
      <w:pPr>
        <w:numPr>
          <w:ilvl w:val="0"/>
          <w:numId w:val="13"/>
        </w:numPr>
        <w:spacing w:before="100" w:beforeAutospacing="1" w:after="100" w:afterAutospacing="1" w:line="240" w:lineRule="auto"/>
        <w:ind w:left="525"/>
        <w:jc w:val="left"/>
        <w:rPr>
          <w:rFonts w:ascii="Times New Roman" w:eastAsia="Times New Roman" w:hAnsi="Times New Roman" w:cs="Times New Roman"/>
          <w:color w:val="000000"/>
          <w:sz w:val="28"/>
          <w:szCs w:val="28"/>
          <w:lang w:eastAsia="ru-RU"/>
        </w:rPr>
      </w:pPr>
      <w:r w:rsidRPr="00956491">
        <w:rPr>
          <w:rFonts w:ascii="Times New Roman" w:eastAsia="Times New Roman" w:hAnsi="Times New Roman" w:cs="Times New Roman"/>
          <w:color w:val="000000"/>
          <w:sz w:val="28"/>
          <w:szCs w:val="28"/>
          <w:lang w:eastAsia="ru-RU"/>
        </w:rPr>
        <w:t>шпиндель V, колеса 21—20, 29—19, 17—27—28, вал VIII;</w:t>
      </w:r>
    </w:p>
    <w:p w:rsidR="00956491" w:rsidRPr="00956491" w:rsidRDefault="00956491" w:rsidP="00956491">
      <w:pPr>
        <w:numPr>
          <w:ilvl w:val="0"/>
          <w:numId w:val="13"/>
        </w:numPr>
        <w:spacing w:before="100" w:beforeAutospacing="1" w:after="100" w:afterAutospacing="1" w:line="240" w:lineRule="auto"/>
        <w:ind w:left="525"/>
        <w:jc w:val="left"/>
        <w:rPr>
          <w:rFonts w:ascii="Times New Roman" w:eastAsia="Times New Roman" w:hAnsi="Times New Roman" w:cs="Times New Roman"/>
          <w:color w:val="000000"/>
          <w:sz w:val="28"/>
          <w:szCs w:val="28"/>
          <w:lang w:eastAsia="ru-RU"/>
        </w:rPr>
      </w:pPr>
      <w:r w:rsidRPr="00956491">
        <w:rPr>
          <w:rFonts w:ascii="Times New Roman" w:eastAsia="Times New Roman" w:hAnsi="Times New Roman" w:cs="Times New Roman"/>
          <w:color w:val="000000"/>
          <w:sz w:val="28"/>
          <w:szCs w:val="28"/>
          <w:lang w:eastAsia="ru-RU"/>
        </w:rPr>
        <w:lastRenderedPageBreak/>
        <w:t>шпиндель V, колеса 21—20, 29—19, 16—30, 27—28, вал VIII;</w:t>
      </w:r>
    </w:p>
    <w:p w:rsidR="00956491" w:rsidRPr="00956491" w:rsidRDefault="00956491" w:rsidP="00956491">
      <w:pPr>
        <w:numPr>
          <w:ilvl w:val="0"/>
          <w:numId w:val="13"/>
        </w:numPr>
        <w:spacing w:before="100" w:beforeAutospacing="1" w:after="100" w:afterAutospacing="1" w:line="240" w:lineRule="auto"/>
        <w:ind w:left="525"/>
        <w:jc w:val="left"/>
        <w:rPr>
          <w:rFonts w:ascii="Times New Roman" w:eastAsia="Times New Roman" w:hAnsi="Times New Roman" w:cs="Times New Roman"/>
          <w:color w:val="000000"/>
          <w:sz w:val="28"/>
          <w:szCs w:val="28"/>
          <w:lang w:eastAsia="ru-RU"/>
        </w:rPr>
      </w:pPr>
      <w:r w:rsidRPr="00956491">
        <w:rPr>
          <w:rFonts w:ascii="Times New Roman" w:eastAsia="Times New Roman" w:hAnsi="Times New Roman" w:cs="Times New Roman"/>
          <w:color w:val="000000"/>
          <w:sz w:val="28"/>
          <w:szCs w:val="28"/>
          <w:lang w:eastAsia="ru-RU"/>
        </w:rPr>
        <w:t>шпиндель V, колеса 21—20, 31—18, 17—27—28, вал VIII;</w:t>
      </w:r>
    </w:p>
    <w:p w:rsidR="00956491" w:rsidRPr="00956491" w:rsidRDefault="00956491" w:rsidP="00956491">
      <w:pPr>
        <w:numPr>
          <w:ilvl w:val="0"/>
          <w:numId w:val="13"/>
        </w:numPr>
        <w:spacing w:after="200" w:line="240" w:lineRule="auto"/>
        <w:ind w:left="525"/>
        <w:jc w:val="left"/>
        <w:rPr>
          <w:rFonts w:ascii="Times New Roman" w:eastAsia="Times New Roman" w:hAnsi="Times New Roman" w:cs="Times New Roman"/>
          <w:color w:val="000000"/>
          <w:sz w:val="28"/>
          <w:szCs w:val="28"/>
          <w:lang w:eastAsia="ru-RU"/>
        </w:rPr>
      </w:pPr>
      <w:r w:rsidRPr="00956491">
        <w:rPr>
          <w:rFonts w:ascii="Times New Roman" w:eastAsia="Times New Roman" w:hAnsi="Times New Roman" w:cs="Times New Roman"/>
          <w:color w:val="000000"/>
          <w:sz w:val="28"/>
          <w:szCs w:val="28"/>
          <w:lang w:eastAsia="ru-RU"/>
        </w:rPr>
        <w:t>шпиндель V, колеса 21—20, 31—18, 16—30, 27—28, вал VIII. С вала VIII движение передается по цепи колес 32—33 или 34—35, или через реверсивный механизм с колесами 36—37—38, сменные колеса 39—40 или 41—42 и промежуточное колесо 43 на вал X. Отсюда движение можно передать по двум вариантам зацепления зубчатых колес.</w:t>
      </w:r>
    </w:p>
    <w:p w:rsidR="00956491" w:rsidRPr="00956491" w:rsidRDefault="00956491" w:rsidP="00956491">
      <w:pPr>
        <w:numPr>
          <w:ilvl w:val="1"/>
          <w:numId w:val="13"/>
        </w:numPr>
        <w:spacing w:after="200" w:line="240" w:lineRule="auto"/>
        <w:ind w:left="1050"/>
        <w:jc w:val="left"/>
        <w:rPr>
          <w:rFonts w:ascii="Times New Roman" w:eastAsia="Times New Roman" w:hAnsi="Times New Roman" w:cs="Times New Roman"/>
          <w:color w:val="000000"/>
          <w:sz w:val="28"/>
          <w:szCs w:val="28"/>
          <w:lang w:eastAsia="ru-RU"/>
        </w:rPr>
      </w:pPr>
      <w:r w:rsidRPr="00956491">
        <w:rPr>
          <w:rFonts w:ascii="Times New Roman" w:eastAsia="Times New Roman" w:hAnsi="Times New Roman" w:cs="Times New Roman"/>
          <w:color w:val="000000"/>
          <w:sz w:val="28"/>
          <w:szCs w:val="28"/>
          <w:lang w:eastAsia="ru-RU"/>
        </w:rPr>
        <w:t>Вращение передается через зубчатые колеса 44—45—46 на вал XI, затем через колеса 47—48 и накидное колесо 49 зубчатому конусу механизма Нортона (колеса 50—56) и далее по цепи зубчатых передач 57—58, 59—60, 61—62 или 63—64 через колеса 65—66 или 64—67— валу XV. Затем вращение может быть передано либо ходовому винту 68, либо ходовому валу XVI. В первом случае — через муфту 101, во втором — через пару 69—70 и муфту обгона 106.</w:t>
      </w:r>
    </w:p>
    <w:p w:rsidR="00956491" w:rsidRPr="00956491" w:rsidRDefault="00956491" w:rsidP="00956491">
      <w:pPr>
        <w:numPr>
          <w:ilvl w:val="1"/>
          <w:numId w:val="13"/>
        </w:numPr>
        <w:spacing w:before="100" w:beforeAutospacing="1" w:after="100" w:afterAutospacing="1" w:line="240" w:lineRule="auto"/>
        <w:ind w:left="1050"/>
        <w:jc w:val="left"/>
        <w:rPr>
          <w:rFonts w:ascii="Times New Roman" w:eastAsia="Times New Roman" w:hAnsi="Times New Roman" w:cs="Times New Roman"/>
          <w:color w:val="000000"/>
          <w:sz w:val="28"/>
          <w:szCs w:val="28"/>
          <w:lang w:eastAsia="ru-RU"/>
        </w:rPr>
      </w:pPr>
      <w:r w:rsidRPr="00956491">
        <w:rPr>
          <w:rFonts w:ascii="Times New Roman" w:eastAsia="Times New Roman" w:hAnsi="Times New Roman" w:cs="Times New Roman"/>
          <w:color w:val="000000"/>
          <w:sz w:val="28"/>
          <w:szCs w:val="28"/>
          <w:lang w:eastAsia="ru-RU"/>
        </w:rPr>
        <w:t>С вала X через муфту 98, т. е. при сцеплении зубчатых колес наружного и внутреннего зацепления 44—71 вращение передается конусу Нортона, который становится ведущим звеном, и затем через колеса 49—48—47 валу XI и далее, через муфту 100 — валу XIII, а от последнего далее по цепи первого варианта.</w:t>
      </w:r>
    </w:p>
    <w:p w:rsidR="00837ADF" w:rsidRDefault="00956491" w:rsidP="00837ADF">
      <w:pPr>
        <w:spacing w:line="240" w:lineRule="auto"/>
        <w:ind w:left="0" w:firstLine="300"/>
        <w:rPr>
          <w:rFonts w:ascii="Times New Roman" w:eastAsia="Times New Roman" w:hAnsi="Times New Roman" w:cs="Times New Roman"/>
          <w:color w:val="052E31"/>
          <w:sz w:val="28"/>
          <w:szCs w:val="28"/>
          <w:lang w:eastAsia="ru-RU"/>
        </w:rPr>
      </w:pPr>
      <w:r>
        <w:rPr>
          <w:rFonts w:ascii="Times New Roman" w:eastAsia="Times New Roman" w:hAnsi="Times New Roman" w:cs="Times New Roman"/>
          <w:noProof/>
          <w:color w:val="052E31"/>
          <w:sz w:val="28"/>
          <w:szCs w:val="28"/>
          <w:lang w:eastAsia="ru-RU"/>
        </w:rPr>
        <w:drawing>
          <wp:inline distT="0" distB="0" distL="0" distR="0" wp14:anchorId="02ECEBE8" wp14:editId="5622D34F">
            <wp:extent cx="4088921" cy="3065850"/>
            <wp:effectExtent l="0" t="0" r="6985" b="1270"/>
            <wp:docPr id="204" name="Рисунок 204" descr="J:\DCIM\102MSDCF\DSC09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CIM\102MSDCF\DSC095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0711" cy="3067192"/>
                    </a:xfrm>
                    <a:prstGeom prst="rect">
                      <a:avLst/>
                    </a:prstGeom>
                    <a:noFill/>
                    <a:ln>
                      <a:noFill/>
                    </a:ln>
                  </pic:spPr>
                </pic:pic>
              </a:graphicData>
            </a:graphic>
          </wp:inline>
        </w:drawing>
      </w:r>
    </w:p>
    <w:p w:rsidR="00837ADF" w:rsidRDefault="00837ADF" w:rsidP="00956491">
      <w:pPr>
        <w:spacing w:line="240" w:lineRule="auto"/>
        <w:ind w:left="0" w:firstLine="300"/>
        <w:jc w:val="both"/>
        <w:rPr>
          <w:rFonts w:ascii="Times New Roman" w:eastAsia="Times New Roman" w:hAnsi="Times New Roman" w:cs="Times New Roman"/>
          <w:color w:val="052E31"/>
          <w:sz w:val="28"/>
          <w:szCs w:val="28"/>
          <w:lang w:eastAsia="ru-RU"/>
        </w:rPr>
      </w:pPr>
    </w:p>
    <w:p w:rsidR="00837ADF" w:rsidRDefault="00837ADF" w:rsidP="00837ADF">
      <w:pPr>
        <w:spacing w:line="240" w:lineRule="auto"/>
        <w:ind w:left="0" w:firstLine="300"/>
        <w:rPr>
          <w:rFonts w:ascii="Times New Roman" w:eastAsia="Times New Roman" w:hAnsi="Times New Roman" w:cs="Times New Roman"/>
          <w:color w:val="052E31"/>
          <w:sz w:val="28"/>
          <w:szCs w:val="28"/>
          <w:lang w:eastAsia="ru-RU"/>
        </w:rPr>
      </w:pPr>
      <w:proofErr w:type="spellStart"/>
      <w:r>
        <w:rPr>
          <w:rFonts w:ascii="Times New Roman" w:eastAsia="Times New Roman" w:hAnsi="Times New Roman" w:cs="Times New Roman"/>
          <w:color w:val="052E31"/>
          <w:sz w:val="28"/>
          <w:szCs w:val="28"/>
          <w:lang w:eastAsia="ru-RU"/>
        </w:rPr>
        <w:t>Фощунов</w:t>
      </w:r>
      <w:proofErr w:type="spellEnd"/>
      <w:r>
        <w:rPr>
          <w:rFonts w:ascii="Times New Roman" w:eastAsia="Times New Roman" w:hAnsi="Times New Roman" w:cs="Times New Roman"/>
          <w:color w:val="052E31"/>
          <w:sz w:val="28"/>
          <w:szCs w:val="28"/>
          <w:lang w:eastAsia="ru-RU"/>
        </w:rPr>
        <w:t xml:space="preserve"> Сергей выполняет работы по нарезанию резьбы</w:t>
      </w:r>
    </w:p>
    <w:p w:rsidR="00837ADF" w:rsidRDefault="00837ADF" w:rsidP="00956491">
      <w:pPr>
        <w:spacing w:line="240" w:lineRule="auto"/>
        <w:ind w:left="0" w:firstLine="300"/>
        <w:jc w:val="both"/>
        <w:rPr>
          <w:rFonts w:ascii="Times New Roman" w:eastAsia="Times New Roman" w:hAnsi="Times New Roman" w:cs="Times New Roman"/>
          <w:color w:val="052E31"/>
          <w:sz w:val="28"/>
          <w:szCs w:val="28"/>
          <w:lang w:eastAsia="ru-RU"/>
        </w:rPr>
      </w:pPr>
    </w:p>
    <w:p w:rsidR="00837ADF" w:rsidRDefault="00837ADF" w:rsidP="00956491">
      <w:pPr>
        <w:spacing w:line="240" w:lineRule="auto"/>
        <w:ind w:left="0" w:firstLine="300"/>
        <w:jc w:val="both"/>
        <w:rPr>
          <w:rFonts w:ascii="Times New Roman" w:eastAsia="Times New Roman" w:hAnsi="Times New Roman" w:cs="Times New Roman"/>
          <w:color w:val="052E31"/>
          <w:sz w:val="28"/>
          <w:szCs w:val="28"/>
          <w:lang w:eastAsia="ru-RU"/>
        </w:rPr>
      </w:pPr>
    </w:p>
    <w:p w:rsidR="00956491" w:rsidRPr="00956491" w:rsidRDefault="00956491" w:rsidP="00956491">
      <w:pPr>
        <w:spacing w:line="240" w:lineRule="auto"/>
        <w:ind w:left="0" w:firstLine="300"/>
        <w:jc w:val="both"/>
        <w:rPr>
          <w:rFonts w:ascii="Times New Roman" w:eastAsia="Times New Roman" w:hAnsi="Times New Roman" w:cs="Times New Roman"/>
          <w:color w:val="052E31"/>
          <w:sz w:val="28"/>
          <w:szCs w:val="28"/>
          <w:lang w:eastAsia="ru-RU"/>
        </w:rPr>
      </w:pPr>
      <w:r w:rsidRPr="00956491">
        <w:rPr>
          <w:rFonts w:ascii="Times New Roman" w:eastAsia="Times New Roman" w:hAnsi="Times New Roman" w:cs="Times New Roman"/>
          <w:color w:val="052E31"/>
          <w:sz w:val="28"/>
          <w:szCs w:val="28"/>
          <w:lang w:eastAsia="ru-RU"/>
        </w:rPr>
        <w:t xml:space="preserve">При нарезании резьбы подача суппорта осуществляется от ходового винта 68 через маточную гайку, закрепленную в фартуке. Для нарезания метрической и модульной </w:t>
      </w:r>
      <w:proofErr w:type="spellStart"/>
      <w:r w:rsidRPr="00956491">
        <w:rPr>
          <w:rFonts w:ascii="Times New Roman" w:eastAsia="Times New Roman" w:hAnsi="Times New Roman" w:cs="Times New Roman"/>
          <w:color w:val="052E31"/>
          <w:sz w:val="28"/>
          <w:szCs w:val="28"/>
          <w:lang w:eastAsia="ru-RU"/>
        </w:rPr>
        <w:t>резьб</w:t>
      </w:r>
      <w:proofErr w:type="spellEnd"/>
      <w:r w:rsidRPr="00956491">
        <w:rPr>
          <w:rFonts w:ascii="Times New Roman" w:eastAsia="Times New Roman" w:hAnsi="Times New Roman" w:cs="Times New Roman"/>
          <w:color w:val="052E31"/>
          <w:sz w:val="28"/>
          <w:szCs w:val="28"/>
          <w:lang w:eastAsia="ru-RU"/>
        </w:rPr>
        <w:t xml:space="preserve"> винторезную цепь устанавливают по первому варианту, а для дюймовых и </w:t>
      </w:r>
      <w:proofErr w:type="spellStart"/>
      <w:r w:rsidRPr="00956491">
        <w:rPr>
          <w:rFonts w:ascii="Times New Roman" w:eastAsia="Times New Roman" w:hAnsi="Times New Roman" w:cs="Times New Roman"/>
          <w:color w:val="052E31"/>
          <w:sz w:val="28"/>
          <w:szCs w:val="28"/>
          <w:lang w:eastAsia="ru-RU"/>
        </w:rPr>
        <w:t>питчевых</w:t>
      </w:r>
      <w:proofErr w:type="spellEnd"/>
      <w:r w:rsidRPr="00956491">
        <w:rPr>
          <w:rFonts w:ascii="Times New Roman" w:eastAsia="Times New Roman" w:hAnsi="Times New Roman" w:cs="Times New Roman"/>
          <w:color w:val="052E31"/>
          <w:sz w:val="28"/>
          <w:szCs w:val="28"/>
          <w:lang w:eastAsia="ru-RU"/>
        </w:rPr>
        <w:t xml:space="preserve"> — по второму. Изменение величины шага резьбы достигается переключением зубчатых колес звена увеличения шага, механизма </w:t>
      </w:r>
      <w:r w:rsidRPr="00956491">
        <w:rPr>
          <w:rFonts w:ascii="Times New Roman" w:eastAsia="Times New Roman" w:hAnsi="Times New Roman" w:cs="Times New Roman"/>
          <w:color w:val="052E31"/>
          <w:sz w:val="28"/>
          <w:szCs w:val="28"/>
          <w:lang w:eastAsia="ru-RU"/>
        </w:rPr>
        <w:lastRenderedPageBreak/>
        <w:t xml:space="preserve">Нортона, блоков 61—63 и 67—66 и установкой сменных колес на гитаре. При точении и нарезании метрических и дюймовых </w:t>
      </w:r>
      <w:proofErr w:type="spellStart"/>
      <w:r w:rsidRPr="00956491">
        <w:rPr>
          <w:rFonts w:ascii="Times New Roman" w:eastAsia="Times New Roman" w:hAnsi="Times New Roman" w:cs="Times New Roman"/>
          <w:color w:val="052E31"/>
          <w:sz w:val="28"/>
          <w:szCs w:val="28"/>
          <w:lang w:eastAsia="ru-RU"/>
        </w:rPr>
        <w:t>резьб</w:t>
      </w:r>
      <w:proofErr w:type="spellEnd"/>
      <w:r w:rsidRPr="00956491">
        <w:rPr>
          <w:rFonts w:ascii="Times New Roman" w:eastAsia="Times New Roman" w:hAnsi="Times New Roman" w:cs="Times New Roman"/>
          <w:color w:val="052E31"/>
          <w:sz w:val="28"/>
          <w:szCs w:val="28"/>
          <w:lang w:eastAsia="ru-RU"/>
        </w:rPr>
        <w:t xml:space="preserve"> в зацеплении находятся сменные зубчатые колеса 39—43—40, а при нарезании модульных и </w:t>
      </w:r>
      <w:proofErr w:type="spellStart"/>
      <w:r w:rsidRPr="00956491">
        <w:rPr>
          <w:rFonts w:ascii="Times New Roman" w:eastAsia="Times New Roman" w:hAnsi="Times New Roman" w:cs="Times New Roman"/>
          <w:color w:val="052E31"/>
          <w:sz w:val="28"/>
          <w:szCs w:val="28"/>
          <w:lang w:eastAsia="ru-RU"/>
        </w:rPr>
        <w:t>питчевых</w:t>
      </w:r>
      <w:proofErr w:type="spellEnd"/>
      <w:r w:rsidRPr="00956491">
        <w:rPr>
          <w:rFonts w:ascii="Times New Roman" w:eastAsia="Times New Roman" w:hAnsi="Times New Roman" w:cs="Times New Roman"/>
          <w:color w:val="052E31"/>
          <w:sz w:val="28"/>
          <w:szCs w:val="28"/>
          <w:lang w:eastAsia="ru-RU"/>
        </w:rPr>
        <w:t xml:space="preserve"> — 41—43—42.</w:t>
      </w:r>
    </w:p>
    <w:p w:rsidR="00956491" w:rsidRPr="00956491" w:rsidRDefault="00956491" w:rsidP="00956491">
      <w:pPr>
        <w:spacing w:line="240" w:lineRule="auto"/>
        <w:ind w:left="0" w:firstLine="300"/>
        <w:jc w:val="both"/>
        <w:rPr>
          <w:rFonts w:ascii="Times New Roman" w:eastAsia="Times New Roman" w:hAnsi="Times New Roman" w:cs="Times New Roman"/>
          <w:color w:val="052E31"/>
          <w:sz w:val="28"/>
          <w:szCs w:val="28"/>
          <w:lang w:eastAsia="ru-RU"/>
        </w:rPr>
      </w:pPr>
      <w:r w:rsidRPr="00956491">
        <w:rPr>
          <w:rFonts w:ascii="Times New Roman" w:eastAsia="Times New Roman" w:hAnsi="Times New Roman" w:cs="Times New Roman"/>
          <w:color w:val="052E31"/>
          <w:sz w:val="28"/>
          <w:szCs w:val="28"/>
          <w:lang w:eastAsia="ru-RU"/>
        </w:rPr>
        <w:t xml:space="preserve">В особых случаях, при нарезании резьбы высокой точности, для устранения влияния погрешностей кинематической цепи последнюю укорачивают включением муфт 98, 99 и 101, в результате чего валы X, XII и XV образуют вместе с ходовым винтом 68 единую жесткую связь. Винторезную цепь для нарезания </w:t>
      </w:r>
      <w:proofErr w:type="spellStart"/>
      <w:r w:rsidRPr="00956491">
        <w:rPr>
          <w:rFonts w:ascii="Times New Roman" w:eastAsia="Times New Roman" w:hAnsi="Times New Roman" w:cs="Times New Roman"/>
          <w:color w:val="052E31"/>
          <w:sz w:val="28"/>
          <w:szCs w:val="28"/>
          <w:lang w:eastAsia="ru-RU"/>
        </w:rPr>
        <w:t>резьб</w:t>
      </w:r>
      <w:proofErr w:type="spellEnd"/>
      <w:r w:rsidRPr="00956491">
        <w:rPr>
          <w:rFonts w:ascii="Times New Roman" w:eastAsia="Times New Roman" w:hAnsi="Times New Roman" w:cs="Times New Roman"/>
          <w:color w:val="052E31"/>
          <w:sz w:val="28"/>
          <w:szCs w:val="28"/>
          <w:lang w:eastAsia="ru-RU"/>
        </w:rPr>
        <w:t xml:space="preserve"> с различным шагом настраивают в данном случае только подбором сменных колес на гитаре.</w:t>
      </w:r>
    </w:p>
    <w:p w:rsidR="00956491" w:rsidRPr="00956491" w:rsidRDefault="00956491" w:rsidP="00956491">
      <w:pPr>
        <w:spacing w:line="276" w:lineRule="auto"/>
        <w:ind w:left="0" w:firstLine="300"/>
        <w:jc w:val="both"/>
        <w:rPr>
          <w:rFonts w:ascii="Times New Roman" w:eastAsia="Times New Roman" w:hAnsi="Times New Roman" w:cs="Times New Roman"/>
          <w:color w:val="052E31"/>
          <w:sz w:val="28"/>
          <w:szCs w:val="28"/>
          <w:lang w:eastAsia="ru-RU"/>
        </w:rPr>
      </w:pPr>
      <w:r w:rsidRPr="00956491">
        <w:rPr>
          <w:rFonts w:ascii="Times New Roman" w:eastAsia="Times New Roman" w:hAnsi="Times New Roman" w:cs="Times New Roman"/>
          <w:color w:val="052E31"/>
          <w:sz w:val="28"/>
          <w:szCs w:val="28"/>
          <w:lang w:eastAsia="ru-RU"/>
        </w:rPr>
        <w:t>Продольная и поперечная подачи суппорта. Для передачи вращения механизма фартука служит ходовой вал XVI. По нему вдоль шпоночного паза скользит зубчатое колесо 72, передающее вращение от вала XVI через пару зубчатых колес 73—74 и червячную пару 75—76 валу XVII.</w:t>
      </w:r>
    </w:p>
    <w:p w:rsidR="00956491" w:rsidRPr="00956491" w:rsidRDefault="00956491" w:rsidP="00837ADF">
      <w:pPr>
        <w:spacing w:line="240" w:lineRule="auto"/>
        <w:ind w:left="0" w:firstLine="300"/>
        <w:rPr>
          <w:rFonts w:ascii="Times New Roman" w:eastAsia="Times New Roman" w:hAnsi="Times New Roman" w:cs="Times New Roman"/>
          <w:color w:val="052E31"/>
          <w:sz w:val="28"/>
          <w:szCs w:val="28"/>
          <w:lang w:eastAsia="ru-RU"/>
        </w:rPr>
      </w:pPr>
      <w:r>
        <w:rPr>
          <w:rFonts w:ascii="Times New Roman" w:eastAsia="Times New Roman" w:hAnsi="Times New Roman" w:cs="Times New Roman"/>
          <w:noProof/>
          <w:color w:val="052E31"/>
          <w:sz w:val="28"/>
          <w:szCs w:val="28"/>
          <w:lang w:eastAsia="ru-RU"/>
        </w:rPr>
        <w:drawing>
          <wp:inline distT="0" distB="0" distL="0" distR="0" wp14:anchorId="1111681A" wp14:editId="63D3753A">
            <wp:extent cx="4199340" cy="3148642"/>
            <wp:effectExtent l="0" t="0" r="0" b="0"/>
            <wp:docPr id="205" name="Рисунок 205" descr="J:\DCIM\102MSDCF\DSC09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2MSDCF\DSC0959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1179" cy="3150021"/>
                    </a:xfrm>
                    <a:prstGeom prst="rect">
                      <a:avLst/>
                    </a:prstGeom>
                    <a:noFill/>
                    <a:ln>
                      <a:noFill/>
                    </a:ln>
                  </pic:spPr>
                </pic:pic>
              </a:graphicData>
            </a:graphic>
          </wp:inline>
        </w:drawing>
      </w:r>
    </w:p>
    <w:p w:rsidR="00956491" w:rsidRPr="00956491" w:rsidRDefault="00956491" w:rsidP="00956491">
      <w:pPr>
        <w:spacing w:line="240" w:lineRule="auto"/>
        <w:ind w:left="0" w:firstLine="300"/>
        <w:jc w:val="both"/>
        <w:rPr>
          <w:rFonts w:ascii="Times New Roman" w:eastAsia="Times New Roman" w:hAnsi="Times New Roman" w:cs="Times New Roman"/>
          <w:color w:val="052E31"/>
          <w:sz w:val="28"/>
          <w:szCs w:val="28"/>
          <w:lang w:eastAsia="ru-RU"/>
        </w:rPr>
      </w:pPr>
    </w:p>
    <w:p w:rsidR="00956491" w:rsidRPr="00956491" w:rsidRDefault="00837ADF" w:rsidP="00956491">
      <w:pPr>
        <w:spacing w:line="240" w:lineRule="auto"/>
        <w:ind w:left="0" w:firstLine="300"/>
        <w:jc w:val="both"/>
        <w:rPr>
          <w:rFonts w:ascii="Times New Roman" w:eastAsia="Times New Roman" w:hAnsi="Times New Roman" w:cs="Times New Roman"/>
          <w:color w:val="052E31"/>
          <w:sz w:val="28"/>
          <w:szCs w:val="28"/>
          <w:lang w:eastAsia="ru-RU"/>
        </w:rPr>
      </w:pPr>
      <w:r>
        <w:rPr>
          <w:rFonts w:ascii="Times New Roman" w:eastAsia="Times New Roman" w:hAnsi="Times New Roman" w:cs="Times New Roman"/>
          <w:color w:val="052E31"/>
          <w:sz w:val="28"/>
          <w:szCs w:val="28"/>
          <w:lang w:eastAsia="ru-RU"/>
        </w:rPr>
        <w:t xml:space="preserve">Матвеенко Андре </w:t>
      </w:r>
      <w:r>
        <w:rPr>
          <w:rFonts w:ascii="Times New Roman" w:eastAsia="Times New Roman" w:hAnsi="Times New Roman" w:cs="Times New Roman"/>
          <w:noProof/>
          <w:color w:val="052E31"/>
          <w:sz w:val="28"/>
          <w:szCs w:val="28"/>
          <w:lang w:eastAsia="ru-RU"/>
        </w:rPr>
        <w:t>рассказывает об устростве и техническом обслуживании станка</w:t>
      </w:r>
    </w:p>
    <w:p w:rsidR="00956491" w:rsidRPr="00956491" w:rsidRDefault="00956491" w:rsidP="00956491">
      <w:pPr>
        <w:spacing w:line="240" w:lineRule="auto"/>
        <w:ind w:left="0" w:firstLine="300"/>
        <w:jc w:val="both"/>
        <w:rPr>
          <w:rFonts w:ascii="Times New Roman" w:eastAsia="Times New Roman" w:hAnsi="Times New Roman" w:cs="Times New Roman"/>
          <w:color w:val="052E31"/>
          <w:sz w:val="28"/>
          <w:szCs w:val="28"/>
          <w:lang w:eastAsia="ru-RU"/>
        </w:rPr>
      </w:pPr>
    </w:p>
    <w:p w:rsidR="00956491" w:rsidRPr="00956491" w:rsidRDefault="00956491" w:rsidP="00956491">
      <w:pPr>
        <w:spacing w:line="240" w:lineRule="auto"/>
        <w:ind w:left="0" w:firstLine="300"/>
        <w:jc w:val="both"/>
        <w:rPr>
          <w:rFonts w:ascii="Times New Roman" w:eastAsia="Times New Roman" w:hAnsi="Times New Roman" w:cs="Times New Roman"/>
          <w:color w:val="052E31"/>
          <w:sz w:val="28"/>
          <w:szCs w:val="28"/>
          <w:lang w:eastAsia="ru-RU"/>
        </w:rPr>
      </w:pPr>
      <w:r w:rsidRPr="00956491">
        <w:rPr>
          <w:rFonts w:ascii="Times New Roman" w:eastAsia="Times New Roman" w:hAnsi="Times New Roman" w:cs="Times New Roman"/>
          <w:color w:val="052E31"/>
          <w:sz w:val="28"/>
          <w:szCs w:val="28"/>
          <w:lang w:eastAsia="ru-RU"/>
        </w:rPr>
        <w:t>Для получения продольной подачи суппорта и его реверсирования включают одну из кулачковых муфт — 102 или 103. Тогда вращение от вала XVII передается зубчатыми колесами 77—78—79 или 80—81 валу XVIII и далее парой 82—83 — реечному колесу 84. Так как рейка 85 неподвижно связана со станиной станка, реечное колесо 84, вращаясь, одновременно катится по рейке и тянет за собой фартук с суппортом.</w:t>
      </w:r>
    </w:p>
    <w:p w:rsidR="00956491" w:rsidRPr="00956491" w:rsidRDefault="00956491" w:rsidP="00956491">
      <w:pPr>
        <w:spacing w:line="240" w:lineRule="auto"/>
        <w:ind w:left="0" w:firstLine="300"/>
        <w:jc w:val="both"/>
        <w:rPr>
          <w:rFonts w:ascii="Times New Roman" w:eastAsia="Times New Roman" w:hAnsi="Times New Roman" w:cs="Times New Roman"/>
          <w:color w:val="052E31"/>
          <w:sz w:val="28"/>
          <w:szCs w:val="28"/>
          <w:lang w:eastAsia="ru-RU"/>
        </w:rPr>
      </w:pPr>
      <w:r w:rsidRPr="00956491">
        <w:rPr>
          <w:rFonts w:ascii="Times New Roman" w:eastAsia="Times New Roman" w:hAnsi="Times New Roman" w:cs="Times New Roman"/>
          <w:color w:val="052E31"/>
          <w:sz w:val="28"/>
          <w:szCs w:val="28"/>
          <w:lang w:eastAsia="ru-RU"/>
        </w:rPr>
        <w:t>Поперечная подача и ее реверсирование осуществляются включением муфт 104 или 105. В этом случае через передачи 77—78—86 или 80—87 вращение передается валу XIX и далее через зубчатые колеса 55—89—90 на винт 91, который сообщает движение поперечному суппорту.</w:t>
      </w:r>
    </w:p>
    <w:p w:rsidR="00956491" w:rsidRPr="00956491" w:rsidRDefault="00956491" w:rsidP="00956491">
      <w:pPr>
        <w:spacing w:line="240" w:lineRule="auto"/>
        <w:ind w:left="0" w:firstLine="300"/>
        <w:jc w:val="both"/>
        <w:rPr>
          <w:rFonts w:ascii="Times New Roman" w:eastAsia="Times New Roman" w:hAnsi="Times New Roman" w:cs="Times New Roman"/>
          <w:color w:val="052E31"/>
          <w:sz w:val="28"/>
          <w:szCs w:val="28"/>
          <w:lang w:eastAsia="ru-RU"/>
        </w:rPr>
      </w:pPr>
      <w:r w:rsidRPr="00956491">
        <w:rPr>
          <w:rFonts w:ascii="Times New Roman" w:eastAsia="Times New Roman" w:hAnsi="Times New Roman" w:cs="Times New Roman"/>
          <w:color w:val="052E31"/>
          <w:sz w:val="28"/>
          <w:szCs w:val="28"/>
          <w:lang w:eastAsia="ru-RU"/>
        </w:rPr>
        <w:t xml:space="preserve">Цепь ускоренного перемещения суппорта. Для осуществления ускоренного (установочного) перемещения суппорта ходовому валу XVI сообщается быстрое </w:t>
      </w:r>
      <w:r w:rsidRPr="00956491">
        <w:rPr>
          <w:rFonts w:ascii="Times New Roman" w:eastAsia="Times New Roman" w:hAnsi="Times New Roman" w:cs="Times New Roman"/>
          <w:color w:val="052E31"/>
          <w:sz w:val="28"/>
          <w:szCs w:val="28"/>
          <w:lang w:eastAsia="ru-RU"/>
        </w:rPr>
        <w:lastRenderedPageBreak/>
        <w:t>вращение от электродвигателя 92 через клиноременную передачу 93—94. Механизм подачи суппорта через коробку подач при этом можно не выключать, так как в цепи привода ходового вала установлена муфта обгона 106. С помощью винтовых пар 95 и 96 можно вручную перемещать резцовые салазки и пиноль задней бабки.</w:t>
      </w:r>
    </w:p>
    <w:p w:rsidR="00956491" w:rsidRPr="00956491" w:rsidRDefault="00956491" w:rsidP="00837ADF">
      <w:pPr>
        <w:spacing w:after="200" w:line="276" w:lineRule="auto"/>
        <w:ind w:left="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2450C5C" wp14:editId="6DF7FA8A">
            <wp:extent cx="3605842" cy="4809107"/>
            <wp:effectExtent l="0" t="0" r="0" b="0"/>
            <wp:docPr id="207" name="Рисунок 207" descr="J:\DCIM\102MSDCF\DSC09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DCIM\102MSDCF\DSC0959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6809" cy="4810397"/>
                    </a:xfrm>
                    <a:prstGeom prst="rect">
                      <a:avLst/>
                    </a:prstGeom>
                    <a:noFill/>
                    <a:ln>
                      <a:noFill/>
                    </a:ln>
                  </pic:spPr>
                </pic:pic>
              </a:graphicData>
            </a:graphic>
          </wp:inline>
        </w:drawing>
      </w:r>
    </w:p>
    <w:p w:rsidR="00E43960" w:rsidRDefault="00837ADF" w:rsidP="00956491">
      <w:pPr>
        <w:spacing w:line="240" w:lineRule="auto"/>
        <w:rPr>
          <w:rFonts w:ascii="Times New Roman" w:hAnsi="Times New Roman" w:cs="Times New Roman"/>
          <w:color w:val="000000"/>
          <w:spacing w:val="17"/>
          <w:sz w:val="32"/>
          <w:szCs w:val="32"/>
        </w:rPr>
      </w:pPr>
      <w:proofErr w:type="spellStart"/>
      <w:r w:rsidRPr="00837ADF">
        <w:rPr>
          <w:rFonts w:ascii="Times New Roman" w:hAnsi="Times New Roman" w:cs="Times New Roman"/>
          <w:color w:val="000000"/>
          <w:spacing w:val="17"/>
          <w:sz w:val="32"/>
          <w:szCs w:val="32"/>
        </w:rPr>
        <w:t>Дубенюк</w:t>
      </w:r>
      <w:proofErr w:type="spellEnd"/>
      <w:r w:rsidRPr="00837ADF">
        <w:rPr>
          <w:rFonts w:ascii="Times New Roman" w:hAnsi="Times New Roman" w:cs="Times New Roman"/>
          <w:color w:val="000000"/>
          <w:spacing w:val="17"/>
          <w:sz w:val="32"/>
          <w:szCs w:val="32"/>
        </w:rPr>
        <w:t xml:space="preserve"> Станислав выполняет работы по техническому обслуживанию вертикально-сверлильного станка</w:t>
      </w:r>
    </w:p>
    <w:p w:rsidR="00E43960" w:rsidRDefault="00E43960" w:rsidP="00E43960">
      <w:pPr>
        <w:spacing w:after="200" w:line="276" w:lineRule="auto"/>
        <w:ind w:left="0"/>
        <w:jc w:val="both"/>
        <w:rPr>
          <w:rFonts w:ascii="Times New Roman" w:eastAsia="Calibri" w:hAnsi="Times New Roman" w:cs="Times New Roman"/>
          <w:b/>
          <w:sz w:val="28"/>
          <w:szCs w:val="28"/>
        </w:rPr>
      </w:pPr>
    </w:p>
    <w:p w:rsidR="00E43960" w:rsidRPr="00E43960" w:rsidRDefault="00E43960" w:rsidP="00E43960">
      <w:pPr>
        <w:spacing w:after="200" w:line="276" w:lineRule="auto"/>
        <w:ind w:left="0"/>
        <w:jc w:val="both"/>
        <w:rPr>
          <w:rFonts w:ascii="Times New Roman" w:eastAsia="Calibri" w:hAnsi="Times New Roman" w:cs="Times New Roman"/>
          <w:b/>
          <w:sz w:val="28"/>
          <w:szCs w:val="28"/>
        </w:rPr>
      </w:pPr>
      <w:r w:rsidRPr="00E43960">
        <w:rPr>
          <w:rFonts w:ascii="Times New Roman" w:eastAsia="Calibri" w:hAnsi="Times New Roman" w:cs="Times New Roman"/>
          <w:b/>
          <w:sz w:val="28"/>
          <w:szCs w:val="28"/>
        </w:rPr>
        <w:t>Указание по обслуживанию систем смазки</w:t>
      </w:r>
    </w:p>
    <w:p w:rsidR="00E43960" w:rsidRPr="00E43960" w:rsidRDefault="00E43960" w:rsidP="00E43960">
      <w:pPr>
        <w:spacing w:after="200" w:line="276" w:lineRule="auto"/>
        <w:ind w:left="0"/>
        <w:jc w:val="both"/>
        <w:rPr>
          <w:rFonts w:ascii="Times New Roman" w:eastAsia="Calibri" w:hAnsi="Times New Roman" w:cs="Times New Roman"/>
          <w:sz w:val="28"/>
          <w:szCs w:val="28"/>
        </w:rPr>
      </w:pPr>
      <w:r w:rsidRPr="00E43960">
        <w:rPr>
          <w:rFonts w:ascii="Times New Roman" w:eastAsia="Calibri" w:hAnsi="Times New Roman" w:cs="Times New Roman"/>
          <w:sz w:val="28"/>
          <w:szCs w:val="28"/>
        </w:rPr>
        <w:t xml:space="preserve">Перед пуском станка в эксплуатацию следует проконтролировать наличие масла в бачке масляного насоса по </w:t>
      </w:r>
      <w:proofErr w:type="spellStart"/>
      <w:r w:rsidRPr="00E43960">
        <w:rPr>
          <w:rFonts w:ascii="Times New Roman" w:eastAsia="Calibri" w:hAnsi="Times New Roman" w:cs="Times New Roman"/>
          <w:sz w:val="28"/>
          <w:szCs w:val="28"/>
        </w:rPr>
        <w:t>маслоуказателю</w:t>
      </w:r>
      <w:proofErr w:type="spellEnd"/>
      <w:r w:rsidRPr="00E43960">
        <w:rPr>
          <w:rFonts w:ascii="Times New Roman" w:eastAsia="Calibri" w:hAnsi="Times New Roman" w:cs="Times New Roman"/>
          <w:sz w:val="28"/>
          <w:szCs w:val="28"/>
        </w:rPr>
        <w:t xml:space="preserve"> 1 и в случае необходимости произвести заливку его через отверстие, закрываемое сетчатым фильтром. Резервуар бачка 3 следует заливать маслом марки «индустриальное 12» ГОСТ 1707-51 до среднего положения глазка </w:t>
      </w:r>
      <w:proofErr w:type="spellStart"/>
      <w:r w:rsidRPr="00E43960">
        <w:rPr>
          <w:rFonts w:ascii="Times New Roman" w:eastAsia="Calibri" w:hAnsi="Times New Roman" w:cs="Times New Roman"/>
          <w:sz w:val="28"/>
          <w:szCs w:val="28"/>
        </w:rPr>
        <w:t>маслоуказателя</w:t>
      </w:r>
      <w:proofErr w:type="spellEnd"/>
      <w:r w:rsidRPr="00E43960">
        <w:rPr>
          <w:rFonts w:ascii="Times New Roman" w:eastAsia="Calibri" w:hAnsi="Times New Roman" w:cs="Times New Roman"/>
          <w:sz w:val="28"/>
          <w:szCs w:val="28"/>
        </w:rPr>
        <w:t>. Смазка передней бабки централизованная от лопастного насоса 4.</w:t>
      </w:r>
    </w:p>
    <w:p w:rsidR="00E43960" w:rsidRPr="00E43960" w:rsidRDefault="00E43960" w:rsidP="00E43960">
      <w:pPr>
        <w:spacing w:after="200" w:line="276" w:lineRule="auto"/>
        <w:ind w:left="0"/>
        <w:jc w:val="both"/>
        <w:rPr>
          <w:rFonts w:ascii="Times New Roman" w:eastAsia="Calibri" w:hAnsi="Times New Roman" w:cs="Times New Roman"/>
          <w:sz w:val="28"/>
          <w:szCs w:val="28"/>
        </w:rPr>
      </w:pPr>
      <w:r w:rsidRPr="00E43960">
        <w:rPr>
          <w:rFonts w:ascii="Times New Roman" w:eastAsia="Calibri" w:hAnsi="Times New Roman" w:cs="Times New Roman"/>
          <w:sz w:val="28"/>
          <w:szCs w:val="28"/>
        </w:rPr>
        <w:t>По истечении 2000 рабочих часов станка масло в передней бабке необходимо обновлять, так как по истечении времени смазка передней бабки ухудшается вследствие разложения масла.</w:t>
      </w:r>
    </w:p>
    <w:p w:rsidR="00E43960" w:rsidRPr="00E43960" w:rsidRDefault="00E43960" w:rsidP="00E43960">
      <w:pPr>
        <w:spacing w:after="200" w:line="276" w:lineRule="auto"/>
        <w:ind w:left="0"/>
        <w:jc w:val="both"/>
        <w:rPr>
          <w:rFonts w:ascii="Times New Roman" w:eastAsia="Calibri" w:hAnsi="Times New Roman" w:cs="Times New Roman"/>
          <w:sz w:val="28"/>
          <w:szCs w:val="28"/>
        </w:rPr>
      </w:pPr>
      <w:r w:rsidRPr="00E43960">
        <w:rPr>
          <w:rFonts w:ascii="Times New Roman" w:eastAsia="Calibri" w:hAnsi="Times New Roman" w:cs="Times New Roman"/>
          <w:sz w:val="28"/>
          <w:szCs w:val="28"/>
        </w:rPr>
        <w:lastRenderedPageBreak/>
        <w:t xml:space="preserve">При обновлении масла одновременно нужно производить очистку масляного резервуара с промыванием свежим маслом. Фильтры также следует промыть. Перед промывкой следует отключить подводку электропитания к электродвигателю масляного насоса, отсоединить масляные трубопроводы 5 и 6, вынуть резервуар на тумбы станка и отделить от него крышку  с насосом 4. После очистки и промывки масляную систему тщательно смонтировать и залить резервуар проверенным свежим маслом. После монтажа масляного насоса включить электродвигатель насоса, а шпиндель привести в медленное вращение. </w:t>
      </w:r>
    </w:p>
    <w:p w:rsidR="00E43960" w:rsidRPr="00E43960" w:rsidRDefault="00E43960" w:rsidP="00E43960">
      <w:pPr>
        <w:spacing w:after="200" w:line="276" w:lineRule="auto"/>
        <w:ind w:left="0"/>
        <w:jc w:val="both"/>
        <w:rPr>
          <w:rFonts w:ascii="Times New Roman" w:eastAsia="Calibri" w:hAnsi="Times New Roman" w:cs="Times New Roman"/>
          <w:sz w:val="28"/>
          <w:szCs w:val="28"/>
        </w:rPr>
      </w:pPr>
      <w:r w:rsidRPr="00E43960">
        <w:rPr>
          <w:rFonts w:ascii="Times New Roman" w:eastAsia="Calibri" w:hAnsi="Times New Roman" w:cs="Times New Roman"/>
          <w:sz w:val="28"/>
          <w:szCs w:val="28"/>
        </w:rPr>
        <w:t xml:space="preserve">В случае если масло не поступает в </w:t>
      </w:r>
      <w:proofErr w:type="spellStart"/>
      <w:r w:rsidRPr="00E43960">
        <w:rPr>
          <w:rFonts w:ascii="Times New Roman" w:eastAsia="Calibri" w:hAnsi="Times New Roman" w:cs="Times New Roman"/>
          <w:sz w:val="28"/>
          <w:szCs w:val="28"/>
        </w:rPr>
        <w:t>маслоуказатель</w:t>
      </w:r>
      <w:proofErr w:type="spellEnd"/>
      <w:r w:rsidRPr="00E43960">
        <w:rPr>
          <w:rFonts w:ascii="Times New Roman" w:eastAsia="Calibri" w:hAnsi="Times New Roman" w:cs="Times New Roman"/>
          <w:sz w:val="28"/>
          <w:szCs w:val="28"/>
        </w:rPr>
        <w:t xml:space="preserve"> 1 (рис. Б.1) шпиндельной бабки работа на станке не допустима!</w:t>
      </w:r>
    </w:p>
    <w:p w:rsidR="00E43960" w:rsidRPr="00E43960" w:rsidRDefault="00E43960" w:rsidP="00E43960">
      <w:pPr>
        <w:spacing w:after="200" w:line="276" w:lineRule="auto"/>
        <w:ind w:left="0"/>
        <w:jc w:val="both"/>
        <w:rPr>
          <w:rFonts w:ascii="Times New Roman" w:eastAsia="Calibri" w:hAnsi="Times New Roman" w:cs="Times New Roman"/>
          <w:sz w:val="28"/>
          <w:szCs w:val="28"/>
        </w:rPr>
      </w:pPr>
      <w:r w:rsidRPr="00E43960">
        <w:rPr>
          <w:rFonts w:ascii="Times New Roman" w:eastAsia="Calibri" w:hAnsi="Times New Roman" w:cs="Times New Roman"/>
          <w:sz w:val="28"/>
          <w:szCs w:val="28"/>
        </w:rPr>
        <w:t xml:space="preserve">Подачу масла необходимо отрегулировать дроссельными </w:t>
      </w:r>
      <w:proofErr w:type="gramStart"/>
      <w:r w:rsidRPr="00E43960">
        <w:rPr>
          <w:rFonts w:ascii="Times New Roman" w:eastAsia="Calibri" w:hAnsi="Times New Roman" w:cs="Times New Roman"/>
          <w:sz w:val="28"/>
          <w:szCs w:val="28"/>
        </w:rPr>
        <w:t>плитами ,</w:t>
      </w:r>
      <w:proofErr w:type="gramEnd"/>
      <w:r w:rsidRPr="00E43960">
        <w:rPr>
          <w:rFonts w:ascii="Times New Roman" w:eastAsia="Calibri" w:hAnsi="Times New Roman" w:cs="Times New Roman"/>
          <w:sz w:val="28"/>
          <w:szCs w:val="28"/>
        </w:rPr>
        <w:t xml:space="preserve"> на такую производительность, при которой масло достигало бы </w:t>
      </w:r>
      <w:proofErr w:type="spellStart"/>
      <w:r w:rsidRPr="00E43960">
        <w:rPr>
          <w:rFonts w:ascii="Times New Roman" w:eastAsia="Calibri" w:hAnsi="Times New Roman" w:cs="Times New Roman"/>
          <w:sz w:val="28"/>
          <w:szCs w:val="28"/>
        </w:rPr>
        <w:t>маслоуказателя</w:t>
      </w:r>
      <w:proofErr w:type="spellEnd"/>
      <w:r w:rsidRPr="00E43960">
        <w:rPr>
          <w:rFonts w:ascii="Times New Roman" w:eastAsia="Calibri" w:hAnsi="Times New Roman" w:cs="Times New Roman"/>
          <w:sz w:val="28"/>
          <w:szCs w:val="28"/>
        </w:rPr>
        <w:t xml:space="preserve"> 1 с почти потерянным давлением. При увеличенной производительности не исключена возможность просачивания масла через поверхности соединения деталей в передней бабке.</w:t>
      </w:r>
    </w:p>
    <w:p w:rsidR="00E43960" w:rsidRPr="00E43960" w:rsidRDefault="00E43960" w:rsidP="00E43960">
      <w:pPr>
        <w:spacing w:after="200" w:line="276" w:lineRule="auto"/>
        <w:ind w:left="0"/>
        <w:jc w:val="both"/>
        <w:rPr>
          <w:rFonts w:ascii="Times New Roman" w:eastAsia="Calibri" w:hAnsi="Times New Roman" w:cs="Times New Roman"/>
          <w:sz w:val="28"/>
          <w:szCs w:val="28"/>
        </w:rPr>
      </w:pPr>
      <w:r w:rsidRPr="00E43960">
        <w:rPr>
          <w:rFonts w:ascii="Times New Roman" w:eastAsia="Calibri" w:hAnsi="Times New Roman" w:cs="Times New Roman"/>
          <w:sz w:val="28"/>
          <w:szCs w:val="28"/>
        </w:rPr>
        <w:t xml:space="preserve">Коробку скоростей следует заполнить маслом марки «индустриальное 30» ГОСТ 1707-51 согласно </w:t>
      </w:r>
      <w:proofErr w:type="gramStart"/>
      <w:r w:rsidRPr="00E43960">
        <w:rPr>
          <w:rFonts w:ascii="Times New Roman" w:eastAsia="Calibri" w:hAnsi="Times New Roman" w:cs="Times New Roman"/>
          <w:sz w:val="28"/>
          <w:szCs w:val="28"/>
        </w:rPr>
        <w:t>спецификации</w:t>
      </w:r>
      <w:proofErr w:type="gramEnd"/>
      <w:r w:rsidRPr="00E43960">
        <w:rPr>
          <w:rFonts w:ascii="Times New Roman" w:eastAsia="Calibri" w:hAnsi="Times New Roman" w:cs="Times New Roman"/>
          <w:sz w:val="28"/>
          <w:szCs w:val="28"/>
        </w:rPr>
        <w:t xml:space="preserve"> к схеме смазки станка.</w:t>
      </w:r>
    </w:p>
    <w:p w:rsidR="00E43960" w:rsidRPr="00E43960" w:rsidRDefault="00E43960" w:rsidP="00E43960">
      <w:pPr>
        <w:spacing w:after="200" w:line="276" w:lineRule="auto"/>
        <w:ind w:left="0"/>
        <w:jc w:val="both"/>
        <w:rPr>
          <w:rFonts w:ascii="Times New Roman" w:eastAsia="Calibri" w:hAnsi="Times New Roman" w:cs="Times New Roman"/>
          <w:sz w:val="28"/>
          <w:szCs w:val="28"/>
        </w:rPr>
      </w:pPr>
      <w:r w:rsidRPr="00E43960">
        <w:rPr>
          <w:rFonts w:ascii="Times New Roman" w:eastAsia="Calibri" w:hAnsi="Times New Roman" w:cs="Times New Roman"/>
          <w:sz w:val="28"/>
          <w:szCs w:val="28"/>
        </w:rPr>
        <w:t>Смазка шестерен и подшипников производится разбрызгиванием масла шестернями коробки скоростей.</w:t>
      </w:r>
    </w:p>
    <w:p w:rsidR="00E43960" w:rsidRPr="00E43960" w:rsidRDefault="00E43960" w:rsidP="00E43960">
      <w:pPr>
        <w:spacing w:after="200" w:line="276" w:lineRule="auto"/>
        <w:ind w:left="0"/>
        <w:jc w:val="both"/>
        <w:rPr>
          <w:rFonts w:ascii="Times New Roman" w:eastAsia="Calibri" w:hAnsi="Times New Roman" w:cs="Times New Roman"/>
          <w:sz w:val="28"/>
          <w:szCs w:val="28"/>
        </w:rPr>
      </w:pPr>
      <w:r w:rsidRPr="00E43960">
        <w:rPr>
          <w:rFonts w:ascii="Times New Roman" w:eastAsia="Calibri" w:hAnsi="Times New Roman" w:cs="Times New Roman"/>
          <w:sz w:val="28"/>
          <w:szCs w:val="28"/>
        </w:rPr>
        <w:t>Проверка наличия смазки производится наблюдением по глазку-указателю расположенному на задней стенке коробки скоростей. Проверку необходимо делать не реже одного раза в неделю. В случае отсутствия смазки в указателе необходимо немедленно долить масло в коробку скоростей через специальное отверстие для заливки.</w:t>
      </w:r>
    </w:p>
    <w:p w:rsidR="00E43960" w:rsidRPr="00E43960" w:rsidRDefault="00E43960" w:rsidP="00E43960">
      <w:pPr>
        <w:spacing w:after="200" w:line="276" w:lineRule="auto"/>
        <w:ind w:left="0"/>
        <w:jc w:val="both"/>
        <w:rPr>
          <w:rFonts w:ascii="Times New Roman" w:eastAsia="Calibri" w:hAnsi="Times New Roman" w:cs="Times New Roman"/>
          <w:sz w:val="28"/>
          <w:szCs w:val="28"/>
        </w:rPr>
      </w:pPr>
      <w:r w:rsidRPr="00E43960">
        <w:rPr>
          <w:rFonts w:ascii="Times New Roman" w:eastAsia="Calibri" w:hAnsi="Times New Roman" w:cs="Times New Roman"/>
          <w:sz w:val="28"/>
          <w:szCs w:val="28"/>
        </w:rPr>
        <w:t>По истечению приблизительно 2000 рабочих часов коробку скоростей следует разбирать с целью осмотра ее механизма, удаление старой смазки, очистки и заполнение новой качественной смазкой.</w:t>
      </w:r>
    </w:p>
    <w:p w:rsidR="00956491" w:rsidRDefault="00E43960" w:rsidP="00E43960">
      <w:pPr>
        <w:spacing w:after="200" w:line="276" w:lineRule="auto"/>
        <w:ind w:left="0"/>
        <w:jc w:val="both"/>
        <w:rPr>
          <w:rFonts w:ascii="Times New Roman" w:eastAsia="Calibri" w:hAnsi="Times New Roman" w:cs="Times New Roman"/>
          <w:sz w:val="28"/>
          <w:szCs w:val="28"/>
        </w:rPr>
      </w:pPr>
      <w:r w:rsidRPr="00E43960">
        <w:rPr>
          <w:rFonts w:ascii="Times New Roman" w:eastAsia="Calibri" w:hAnsi="Times New Roman" w:cs="Times New Roman"/>
          <w:sz w:val="28"/>
          <w:szCs w:val="28"/>
        </w:rPr>
        <w:t>Смазка механизмов коробки подач и фартука аналогична смазке коробки скоростей. Смазку остальных механизмов станка производить согласно указаниям в спецификации к схеме смазки станка</w:t>
      </w:r>
      <w:r>
        <w:rPr>
          <w:rFonts w:ascii="Times New Roman" w:eastAsia="Calibri" w:hAnsi="Times New Roman" w:cs="Times New Roman"/>
          <w:sz w:val="28"/>
          <w:szCs w:val="28"/>
        </w:rPr>
        <w:t>.</w:t>
      </w:r>
    </w:p>
    <w:p w:rsidR="00C15F06" w:rsidRDefault="00C15F06" w:rsidP="00E43960">
      <w:pPr>
        <w:spacing w:after="200" w:line="276" w:lineRule="auto"/>
        <w:ind w:left="0"/>
        <w:jc w:val="both"/>
        <w:rPr>
          <w:rFonts w:ascii="Times New Roman" w:eastAsia="Calibri" w:hAnsi="Times New Roman" w:cs="Times New Roman"/>
          <w:sz w:val="28"/>
          <w:szCs w:val="28"/>
        </w:rPr>
      </w:pPr>
    </w:p>
    <w:p w:rsidR="00C15F06" w:rsidRDefault="00C15F06">
      <w:pP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br w:type="page"/>
      </w:r>
    </w:p>
    <w:p w:rsidR="00C15F06" w:rsidRPr="00C15F06" w:rsidRDefault="00C15F06" w:rsidP="00C15F06">
      <w:pPr>
        <w:spacing w:line="240" w:lineRule="auto"/>
        <w:ind w:left="360"/>
        <w:rPr>
          <w:rFonts w:ascii="Times New Roman" w:eastAsia="Times New Roman" w:hAnsi="Times New Roman" w:cs="Times New Roman"/>
          <w:b/>
          <w:sz w:val="32"/>
          <w:szCs w:val="32"/>
          <w:lang w:eastAsia="ru-RU"/>
        </w:rPr>
      </w:pPr>
      <w:r w:rsidRPr="00C15F06">
        <w:rPr>
          <w:rFonts w:ascii="Times New Roman" w:eastAsia="Times New Roman" w:hAnsi="Times New Roman" w:cs="Times New Roman"/>
          <w:b/>
          <w:sz w:val="32"/>
          <w:szCs w:val="32"/>
          <w:lang w:eastAsia="ru-RU"/>
        </w:rPr>
        <w:lastRenderedPageBreak/>
        <w:t>4.Подведение итогов</w:t>
      </w:r>
      <w:r w:rsidRPr="00C15F06">
        <w:rPr>
          <w:b/>
          <w:sz w:val="32"/>
          <w:szCs w:val="32"/>
        </w:rPr>
        <w:t xml:space="preserve"> </w:t>
      </w:r>
      <w:r w:rsidRPr="00C15F06">
        <w:rPr>
          <w:rFonts w:ascii="Times New Roman" w:hAnsi="Times New Roman" w:cs="Times New Roman"/>
          <w:b/>
          <w:sz w:val="32"/>
          <w:szCs w:val="32"/>
        </w:rPr>
        <w:t xml:space="preserve">в форме оценки </w:t>
      </w:r>
      <w:r w:rsidRPr="00C15F06">
        <w:rPr>
          <w:rFonts w:ascii="Times New Roman" w:eastAsia="Times New Roman" w:hAnsi="Times New Roman" w:cs="Times New Roman"/>
          <w:b/>
          <w:sz w:val="32"/>
          <w:szCs w:val="32"/>
          <w:lang w:eastAsia="ru-RU"/>
        </w:rPr>
        <w:t>результата  освоения компетенций  по производственной практике</w:t>
      </w:r>
    </w:p>
    <w:p w:rsidR="00C15F06" w:rsidRDefault="00C15F06" w:rsidP="00C15F06">
      <w:pPr>
        <w:widowControl w:val="0"/>
        <w:autoSpaceDE w:val="0"/>
        <w:autoSpaceDN w:val="0"/>
        <w:adjustRightInd w:val="0"/>
        <w:spacing w:line="360" w:lineRule="auto"/>
        <w:ind w:left="0" w:firstLine="709"/>
        <w:jc w:val="both"/>
        <w:rPr>
          <w:rFonts w:ascii="Times New Roman" w:eastAsia="Times New Roman" w:hAnsi="Times New Roman" w:cs="Times New Roman"/>
          <w:sz w:val="28"/>
          <w:szCs w:val="28"/>
          <w:lang w:eastAsia="ru-RU"/>
        </w:rPr>
      </w:pPr>
    </w:p>
    <w:p w:rsidR="00C15F06" w:rsidRPr="00C15F06" w:rsidRDefault="00C15F06" w:rsidP="00C15F06">
      <w:pPr>
        <w:widowControl w:val="0"/>
        <w:autoSpaceDE w:val="0"/>
        <w:autoSpaceDN w:val="0"/>
        <w:adjustRightInd w:val="0"/>
        <w:spacing w:line="360" w:lineRule="auto"/>
        <w:ind w:left="0" w:firstLine="709"/>
        <w:jc w:val="both"/>
        <w:rPr>
          <w:rFonts w:ascii="Times New Roman" w:eastAsia="Times New Roman" w:hAnsi="Times New Roman" w:cs="Times New Roman"/>
          <w:sz w:val="28"/>
          <w:szCs w:val="28"/>
          <w:lang w:eastAsia="ru-RU"/>
        </w:rPr>
      </w:pPr>
      <w:r w:rsidRPr="00C15F06">
        <w:rPr>
          <w:rFonts w:ascii="Times New Roman" w:eastAsia="Times New Roman" w:hAnsi="Times New Roman" w:cs="Times New Roman"/>
          <w:sz w:val="28"/>
          <w:szCs w:val="28"/>
          <w:lang w:eastAsia="ru-RU"/>
        </w:rPr>
        <w:t xml:space="preserve">Целью </w:t>
      </w:r>
      <w:r>
        <w:rPr>
          <w:rFonts w:ascii="Times New Roman" w:eastAsia="Times New Roman" w:hAnsi="Times New Roman" w:cs="Times New Roman"/>
          <w:sz w:val="28"/>
          <w:szCs w:val="28"/>
          <w:lang w:eastAsia="ru-RU"/>
        </w:rPr>
        <w:t xml:space="preserve">производственной </w:t>
      </w:r>
      <w:r w:rsidRPr="00C15F06">
        <w:rPr>
          <w:rFonts w:ascii="Times New Roman" w:eastAsia="Times New Roman" w:hAnsi="Times New Roman" w:cs="Times New Roman"/>
          <w:sz w:val="28"/>
          <w:szCs w:val="28"/>
          <w:lang w:eastAsia="ru-RU"/>
        </w:rPr>
        <w:t xml:space="preserve"> практики является оценка: </w:t>
      </w:r>
    </w:p>
    <w:p w:rsidR="00C15F06" w:rsidRPr="00C15F06" w:rsidRDefault="00C15F06" w:rsidP="00C15F06">
      <w:pPr>
        <w:widowControl w:val="0"/>
        <w:autoSpaceDE w:val="0"/>
        <w:autoSpaceDN w:val="0"/>
        <w:adjustRightInd w:val="0"/>
        <w:spacing w:line="360" w:lineRule="auto"/>
        <w:ind w:left="0" w:firstLine="709"/>
        <w:jc w:val="both"/>
        <w:rPr>
          <w:rFonts w:ascii="Times New Roman" w:eastAsia="Times New Roman" w:hAnsi="Times New Roman" w:cs="Times New Roman"/>
          <w:sz w:val="28"/>
          <w:szCs w:val="28"/>
          <w:lang w:eastAsia="ru-RU"/>
        </w:rPr>
      </w:pPr>
      <w:r w:rsidRPr="00C15F06">
        <w:rPr>
          <w:rFonts w:ascii="Times New Roman" w:eastAsia="Times New Roman" w:hAnsi="Times New Roman" w:cs="Times New Roman"/>
          <w:sz w:val="28"/>
          <w:szCs w:val="28"/>
          <w:lang w:eastAsia="ru-RU"/>
        </w:rPr>
        <w:t xml:space="preserve">1) профессиональных и общих компетенций; </w:t>
      </w:r>
    </w:p>
    <w:p w:rsidR="00C15F06" w:rsidRPr="00C15F06" w:rsidRDefault="00C15F06" w:rsidP="00C15F06">
      <w:pPr>
        <w:spacing w:line="240" w:lineRule="auto"/>
        <w:ind w:left="0" w:firstLine="709"/>
        <w:contextualSpacing/>
        <w:jc w:val="both"/>
        <w:rPr>
          <w:rFonts w:ascii="Times New Roman" w:eastAsia="Times New Roman" w:hAnsi="Times New Roman" w:cs="Times New Roman"/>
          <w:b/>
          <w:sz w:val="28"/>
          <w:szCs w:val="28"/>
          <w:lang w:eastAsia="ru-RU"/>
        </w:rPr>
      </w:pPr>
      <w:r w:rsidRPr="00C15F06">
        <w:rPr>
          <w:rFonts w:ascii="Times New Roman" w:eastAsia="Times New Roman" w:hAnsi="Times New Roman" w:cs="Times New Roman"/>
          <w:sz w:val="28"/>
          <w:szCs w:val="28"/>
          <w:lang w:eastAsia="ru-RU"/>
        </w:rPr>
        <w:t>2)  практического опыта и умений.</w:t>
      </w:r>
      <w:r w:rsidRPr="00C15F06">
        <w:rPr>
          <w:rFonts w:ascii="Times New Roman" w:eastAsia="Times New Roman" w:hAnsi="Times New Roman" w:cs="Times New Roman"/>
          <w:b/>
          <w:sz w:val="28"/>
          <w:szCs w:val="28"/>
          <w:lang w:eastAsia="ru-RU"/>
        </w:rPr>
        <w:t xml:space="preserve"> </w:t>
      </w:r>
    </w:p>
    <w:p w:rsidR="00C15F06" w:rsidRPr="00C15F06" w:rsidRDefault="00C15F06" w:rsidP="00C15F06">
      <w:pPr>
        <w:spacing w:line="240" w:lineRule="auto"/>
        <w:ind w:left="0"/>
        <w:contextualSpacing/>
        <w:rPr>
          <w:rFonts w:ascii="Times New Roman" w:eastAsia="Times New Roman" w:hAnsi="Times New Roman" w:cs="Times New Roman"/>
          <w:b/>
          <w:sz w:val="28"/>
          <w:szCs w:val="28"/>
          <w:lang w:eastAsia="ru-RU"/>
        </w:rPr>
      </w:pPr>
    </w:p>
    <w:p w:rsidR="00C15F06" w:rsidRPr="00C15F06" w:rsidRDefault="00C15F06" w:rsidP="00C15F06">
      <w:pPr>
        <w:spacing w:line="240" w:lineRule="auto"/>
        <w:ind w:left="0"/>
        <w:contextualSpacing/>
        <w:rPr>
          <w:rFonts w:ascii="Times New Roman" w:eastAsia="Times New Roman" w:hAnsi="Times New Roman" w:cs="Times New Roman"/>
          <w:b/>
          <w:sz w:val="28"/>
          <w:szCs w:val="28"/>
          <w:lang w:eastAsia="ru-RU"/>
        </w:rPr>
      </w:pPr>
      <w:r w:rsidRPr="00C15F06">
        <w:rPr>
          <w:rFonts w:ascii="Times New Roman" w:eastAsia="Times New Roman" w:hAnsi="Times New Roman" w:cs="Times New Roman"/>
          <w:b/>
          <w:sz w:val="28"/>
          <w:szCs w:val="28"/>
          <w:lang w:eastAsia="ru-RU"/>
        </w:rPr>
        <w:t>Программа производственной практики</w:t>
      </w:r>
    </w:p>
    <w:p w:rsidR="00C15F06" w:rsidRPr="00C15F06" w:rsidRDefault="00C15F06" w:rsidP="00C15F06">
      <w:pPr>
        <w:widowControl w:val="0"/>
        <w:numPr>
          <w:ilvl w:val="0"/>
          <w:numId w:val="17"/>
        </w:numPr>
        <w:autoSpaceDE w:val="0"/>
        <w:autoSpaceDN w:val="0"/>
        <w:adjustRightInd w:val="0"/>
        <w:spacing w:line="240" w:lineRule="auto"/>
        <w:contextualSpacing/>
        <w:jc w:val="left"/>
        <w:rPr>
          <w:rFonts w:ascii="Times New Roman" w:eastAsia="Times New Roman" w:hAnsi="Times New Roman" w:cs="Times New Roman"/>
          <w:b/>
          <w:i/>
          <w:sz w:val="12"/>
          <w:szCs w:val="24"/>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0"/>
        <w:gridCol w:w="3066"/>
        <w:gridCol w:w="850"/>
        <w:gridCol w:w="2693"/>
        <w:gridCol w:w="2694"/>
      </w:tblGrid>
      <w:tr w:rsidR="00C15F06" w:rsidRPr="00C15F06" w:rsidTr="00A0293A">
        <w:trPr>
          <w:trHeight w:val="397"/>
        </w:trPr>
        <w:tc>
          <w:tcPr>
            <w:tcW w:w="870" w:type="dxa"/>
            <w:vMerge w:val="restart"/>
            <w:vAlign w:val="center"/>
          </w:tcPr>
          <w:p w:rsidR="00C15F06" w:rsidRPr="00C15F06" w:rsidRDefault="00C15F06" w:rsidP="00C15F06">
            <w:pPr>
              <w:widowControl w:val="0"/>
              <w:autoSpaceDE w:val="0"/>
              <w:autoSpaceDN w:val="0"/>
              <w:adjustRightInd w:val="0"/>
              <w:spacing w:line="240" w:lineRule="auto"/>
              <w:ind w:left="0"/>
              <w:textAlignment w:val="baseline"/>
              <w:rPr>
                <w:rFonts w:ascii="Times New Roman" w:eastAsia="Times New Roman" w:hAnsi="Times New Roman" w:cs="Times New Roman"/>
                <w:b/>
                <w:sz w:val="20"/>
                <w:szCs w:val="20"/>
                <w:lang w:eastAsia="ru-RU"/>
              </w:rPr>
            </w:pPr>
            <w:r w:rsidRPr="00C15F06">
              <w:rPr>
                <w:rFonts w:ascii="Times New Roman" w:eastAsia="Times New Roman" w:hAnsi="Times New Roman" w:cs="Times New Roman"/>
                <w:b/>
                <w:sz w:val="20"/>
                <w:szCs w:val="20"/>
                <w:lang w:eastAsia="ru-RU"/>
              </w:rPr>
              <w:t>№</w:t>
            </w:r>
          </w:p>
          <w:p w:rsidR="00C15F06" w:rsidRPr="00C15F06" w:rsidRDefault="00C15F06" w:rsidP="00C15F06">
            <w:pPr>
              <w:widowControl w:val="0"/>
              <w:autoSpaceDE w:val="0"/>
              <w:autoSpaceDN w:val="0"/>
              <w:adjustRightInd w:val="0"/>
              <w:spacing w:line="240" w:lineRule="auto"/>
              <w:ind w:left="0"/>
              <w:textAlignment w:val="baseline"/>
              <w:rPr>
                <w:rFonts w:ascii="Times New Roman" w:eastAsia="Times New Roman" w:hAnsi="Times New Roman" w:cs="Times New Roman"/>
                <w:b/>
                <w:sz w:val="20"/>
                <w:szCs w:val="20"/>
                <w:lang w:eastAsia="ru-RU"/>
              </w:rPr>
            </w:pPr>
            <w:r w:rsidRPr="00C15F06">
              <w:rPr>
                <w:rFonts w:ascii="Times New Roman" w:eastAsia="Times New Roman" w:hAnsi="Times New Roman" w:cs="Times New Roman"/>
                <w:b/>
                <w:sz w:val="20"/>
                <w:szCs w:val="20"/>
                <w:lang w:eastAsia="ru-RU"/>
              </w:rPr>
              <w:t>темы</w:t>
            </w:r>
          </w:p>
        </w:tc>
        <w:tc>
          <w:tcPr>
            <w:tcW w:w="3066" w:type="dxa"/>
            <w:vMerge w:val="restart"/>
            <w:vAlign w:val="center"/>
          </w:tcPr>
          <w:p w:rsidR="00C15F06" w:rsidRPr="00C15F06" w:rsidRDefault="00C15F06" w:rsidP="00C15F06">
            <w:pPr>
              <w:widowControl w:val="0"/>
              <w:autoSpaceDE w:val="0"/>
              <w:autoSpaceDN w:val="0"/>
              <w:adjustRightInd w:val="0"/>
              <w:spacing w:line="240" w:lineRule="auto"/>
              <w:ind w:left="0"/>
              <w:textAlignment w:val="baseline"/>
              <w:rPr>
                <w:rFonts w:ascii="Times New Roman" w:eastAsia="Times New Roman" w:hAnsi="Times New Roman" w:cs="Times New Roman"/>
                <w:b/>
                <w:sz w:val="20"/>
                <w:szCs w:val="20"/>
                <w:lang w:eastAsia="ru-RU"/>
              </w:rPr>
            </w:pPr>
            <w:r w:rsidRPr="00C15F06">
              <w:rPr>
                <w:rFonts w:ascii="Times New Roman" w:eastAsia="Times New Roman" w:hAnsi="Times New Roman" w:cs="Times New Roman"/>
                <w:b/>
                <w:sz w:val="20"/>
                <w:szCs w:val="20"/>
                <w:lang w:eastAsia="ru-RU"/>
              </w:rPr>
              <w:t>Виды производственных работ</w:t>
            </w:r>
          </w:p>
        </w:tc>
        <w:tc>
          <w:tcPr>
            <w:tcW w:w="850" w:type="dxa"/>
            <w:vMerge w:val="restart"/>
            <w:vAlign w:val="center"/>
          </w:tcPr>
          <w:p w:rsidR="00C15F06" w:rsidRPr="00C15F06" w:rsidRDefault="00C15F06" w:rsidP="00C15F06">
            <w:pPr>
              <w:widowControl w:val="0"/>
              <w:autoSpaceDE w:val="0"/>
              <w:autoSpaceDN w:val="0"/>
              <w:adjustRightInd w:val="0"/>
              <w:spacing w:line="240" w:lineRule="auto"/>
              <w:ind w:left="0"/>
              <w:textAlignment w:val="baseline"/>
              <w:rPr>
                <w:rFonts w:ascii="Times New Roman" w:eastAsia="Times New Roman" w:hAnsi="Times New Roman" w:cs="Times New Roman"/>
                <w:b/>
                <w:sz w:val="20"/>
                <w:szCs w:val="20"/>
                <w:lang w:eastAsia="ru-RU"/>
              </w:rPr>
            </w:pPr>
            <w:r w:rsidRPr="00C15F06">
              <w:rPr>
                <w:rFonts w:ascii="Times New Roman" w:eastAsia="Times New Roman" w:hAnsi="Times New Roman" w:cs="Times New Roman"/>
                <w:b/>
                <w:sz w:val="20"/>
                <w:szCs w:val="20"/>
                <w:lang w:eastAsia="ru-RU"/>
              </w:rPr>
              <w:t>Кол-во</w:t>
            </w:r>
          </w:p>
          <w:p w:rsidR="00C15F06" w:rsidRPr="00C15F06" w:rsidRDefault="00C15F06" w:rsidP="00C15F06">
            <w:pPr>
              <w:widowControl w:val="0"/>
              <w:autoSpaceDE w:val="0"/>
              <w:autoSpaceDN w:val="0"/>
              <w:adjustRightInd w:val="0"/>
              <w:spacing w:line="240" w:lineRule="auto"/>
              <w:ind w:left="0"/>
              <w:textAlignment w:val="baseline"/>
              <w:rPr>
                <w:rFonts w:ascii="Times New Roman" w:eastAsia="Times New Roman" w:hAnsi="Times New Roman" w:cs="Times New Roman"/>
                <w:b/>
                <w:sz w:val="20"/>
                <w:szCs w:val="20"/>
                <w:lang w:eastAsia="ru-RU"/>
              </w:rPr>
            </w:pPr>
            <w:r w:rsidRPr="00C15F06">
              <w:rPr>
                <w:rFonts w:ascii="Times New Roman" w:eastAsia="Times New Roman" w:hAnsi="Times New Roman" w:cs="Times New Roman"/>
                <w:b/>
                <w:sz w:val="20"/>
                <w:szCs w:val="20"/>
                <w:lang w:eastAsia="ru-RU"/>
              </w:rPr>
              <w:t>часов</w:t>
            </w:r>
          </w:p>
        </w:tc>
        <w:tc>
          <w:tcPr>
            <w:tcW w:w="5387" w:type="dxa"/>
            <w:gridSpan w:val="2"/>
          </w:tcPr>
          <w:p w:rsidR="00C15F06" w:rsidRPr="00C15F06" w:rsidRDefault="00C15F06" w:rsidP="00C15F06">
            <w:pPr>
              <w:widowControl w:val="0"/>
              <w:autoSpaceDE w:val="0"/>
              <w:autoSpaceDN w:val="0"/>
              <w:adjustRightInd w:val="0"/>
              <w:spacing w:line="240" w:lineRule="auto"/>
              <w:ind w:left="0"/>
              <w:textAlignment w:val="baseline"/>
              <w:rPr>
                <w:rFonts w:ascii="Times New Roman" w:eastAsia="Times New Roman" w:hAnsi="Times New Roman" w:cs="Times New Roman"/>
                <w:b/>
                <w:sz w:val="20"/>
                <w:szCs w:val="20"/>
                <w:lang w:eastAsia="ru-RU"/>
              </w:rPr>
            </w:pPr>
            <w:r w:rsidRPr="00C15F06">
              <w:rPr>
                <w:rFonts w:ascii="Times New Roman" w:eastAsia="Times New Roman" w:hAnsi="Times New Roman" w:cs="Times New Roman"/>
                <w:b/>
                <w:sz w:val="20"/>
                <w:szCs w:val="20"/>
                <w:lang w:eastAsia="ru-RU"/>
              </w:rPr>
              <w:t xml:space="preserve">Осваиваемые компетенции </w:t>
            </w:r>
          </w:p>
        </w:tc>
      </w:tr>
      <w:tr w:rsidR="00C15F06" w:rsidRPr="00C15F06" w:rsidTr="00A0293A">
        <w:trPr>
          <w:trHeight w:val="356"/>
        </w:trPr>
        <w:tc>
          <w:tcPr>
            <w:tcW w:w="870" w:type="dxa"/>
            <w:vMerge/>
            <w:vAlign w:val="center"/>
          </w:tcPr>
          <w:p w:rsidR="00C15F06" w:rsidRPr="00C15F06" w:rsidRDefault="00C15F06" w:rsidP="00C15F06">
            <w:pPr>
              <w:widowControl w:val="0"/>
              <w:autoSpaceDE w:val="0"/>
              <w:autoSpaceDN w:val="0"/>
              <w:adjustRightInd w:val="0"/>
              <w:spacing w:line="240" w:lineRule="auto"/>
              <w:ind w:left="0"/>
              <w:textAlignment w:val="baseline"/>
              <w:rPr>
                <w:rFonts w:ascii="Times New Roman" w:eastAsia="Times New Roman" w:hAnsi="Times New Roman" w:cs="Times New Roman"/>
                <w:b/>
                <w:sz w:val="20"/>
                <w:szCs w:val="20"/>
                <w:lang w:eastAsia="ru-RU"/>
              </w:rPr>
            </w:pPr>
          </w:p>
        </w:tc>
        <w:tc>
          <w:tcPr>
            <w:tcW w:w="3066" w:type="dxa"/>
            <w:vMerge/>
            <w:vAlign w:val="center"/>
          </w:tcPr>
          <w:p w:rsidR="00C15F06" w:rsidRPr="00C15F06" w:rsidRDefault="00C15F06" w:rsidP="00C15F06">
            <w:pPr>
              <w:widowControl w:val="0"/>
              <w:autoSpaceDE w:val="0"/>
              <w:autoSpaceDN w:val="0"/>
              <w:adjustRightInd w:val="0"/>
              <w:spacing w:line="240" w:lineRule="auto"/>
              <w:ind w:left="0"/>
              <w:textAlignment w:val="baseline"/>
              <w:rPr>
                <w:rFonts w:ascii="Times New Roman" w:eastAsia="Times New Roman" w:hAnsi="Times New Roman" w:cs="Times New Roman"/>
                <w:b/>
                <w:sz w:val="20"/>
                <w:szCs w:val="20"/>
                <w:lang w:eastAsia="ru-RU"/>
              </w:rPr>
            </w:pPr>
          </w:p>
        </w:tc>
        <w:tc>
          <w:tcPr>
            <w:tcW w:w="850" w:type="dxa"/>
            <w:vMerge/>
            <w:vAlign w:val="center"/>
          </w:tcPr>
          <w:p w:rsidR="00C15F06" w:rsidRPr="00C15F06" w:rsidRDefault="00C15F06" w:rsidP="00C15F06">
            <w:pPr>
              <w:widowControl w:val="0"/>
              <w:autoSpaceDE w:val="0"/>
              <w:autoSpaceDN w:val="0"/>
              <w:adjustRightInd w:val="0"/>
              <w:spacing w:line="240" w:lineRule="auto"/>
              <w:ind w:left="0"/>
              <w:textAlignment w:val="baseline"/>
              <w:rPr>
                <w:rFonts w:ascii="Times New Roman" w:eastAsia="Times New Roman" w:hAnsi="Times New Roman" w:cs="Times New Roman"/>
                <w:b/>
                <w:sz w:val="20"/>
                <w:szCs w:val="20"/>
                <w:lang w:eastAsia="ru-RU"/>
              </w:rPr>
            </w:pPr>
          </w:p>
        </w:tc>
        <w:tc>
          <w:tcPr>
            <w:tcW w:w="2693" w:type="dxa"/>
          </w:tcPr>
          <w:p w:rsidR="00C15F06" w:rsidRPr="00C15F06" w:rsidRDefault="00C15F06" w:rsidP="00C15F06">
            <w:pPr>
              <w:widowControl w:val="0"/>
              <w:autoSpaceDE w:val="0"/>
              <w:autoSpaceDN w:val="0"/>
              <w:adjustRightInd w:val="0"/>
              <w:spacing w:line="240" w:lineRule="auto"/>
              <w:ind w:left="0"/>
              <w:textAlignment w:val="baseline"/>
              <w:rPr>
                <w:rFonts w:ascii="Times New Roman" w:eastAsia="Times New Roman" w:hAnsi="Times New Roman" w:cs="Times New Roman"/>
                <w:b/>
                <w:sz w:val="20"/>
                <w:szCs w:val="20"/>
                <w:lang w:eastAsia="ru-RU"/>
              </w:rPr>
            </w:pPr>
            <w:r w:rsidRPr="00C15F06">
              <w:rPr>
                <w:rFonts w:ascii="Times New Roman" w:eastAsia="Times New Roman" w:hAnsi="Times New Roman" w:cs="Times New Roman"/>
                <w:b/>
                <w:sz w:val="20"/>
                <w:szCs w:val="20"/>
                <w:lang w:eastAsia="ru-RU"/>
              </w:rPr>
              <w:t>ОК, ПК</w:t>
            </w:r>
          </w:p>
        </w:tc>
        <w:tc>
          <w:tcPr>
            <w:tcW w:w="2694" w:type="dxa"/>
          </w:tcPr>
          <w:p w:rsidR="00C15F06" w:rsidRPr="00C15F06" w:rsidRDefault="00C15F06" w:rsidP="00C15F06">
            <w:pPr>
              <w:widowControl w:val="0"/>
              <w:autoSpaceDE w:val="0"/>
              <w:autoSpaceDN w:val="0"/>
              <w:adjustRightInd w:val="0"/>
              <w:spacing w:line="240" w:lineRule="auto"/>
              <w:ind w:left="0"/>
              <w:textAlignment w:val="baseline"/>
              <w:rPr>
                <w:rFonts w:ascii="Times New Roman" w:eastAsia="Times New Roman" w:hAnsi="Times New Roman" w:cs="Times New Roman"/>
                <w:b/>
                <w:sz w:val="20"/>
                <w:szCs w:val="20"/>
                <w:lang w:eastAsia="ru-RU"/>
              </w:rPr>
            </w:pPr>
            <w:r w:rsidRPr="00C15F06">
              <w:rPr>
                <w:rFonts w:ascii="Times New Roman" w:eastAsia="Times New Roman" w:hAnsi="Times New Roman" w:cs="Times New Roman"/>
                <w:b/>
                <w:sz w:val="20"/>
                <w:szCs w:val="20"/>
                <w:lang w:eastAsia="ru-RU"/>
              </w:rPr>
              <w:t>уметь</w:t>
            </w:r>
          </w:p>
        </w:tc>
      </w:tr>
      <w:tr w:rsidR="00C15F06" w:rsidRPr="00C15F06" w:rsidTr="00A0293A">
        <w:trPr>
          <w:trHeight w:val="399"/>
        </w:trPr>
        <w:tc>
          <w:tcPr>
            <w:tcW w:w="10173" w:type="dxa"/>
            <w:gridSpan w:val="5"/>
            <w:vAlign w:val="center"/>
          </w:tcPr>
          <w:p w:rsidR="00C15F06" w:rsidRPr="00C15F06" w:rsidRDefault="00C15F06" w:rsidP="00C15F06">
            <w:pPr>
              <w:widowControl w:val="0"/>
              <w:autoSpaceDE w:val="0"/>
              <w:autoSpaceDN w:val="0"/>
              <w:adjustRightInd w:val="0"/>
              <w:spacing w:line="240" w:lineRule="auto"/>
              <w:ind w:left="0"/>
              <w:textAlignment w:val="baseline"/>
              <w:rPr>
                <w:rFonts w:ascii="Times New Roman" w:eastAsia="Times New Roman" w:hAnsi="Times New Roman" w:cs="Times New Roman"/>
                <w:b/>
                <w:sz w:val="20"/>
                <w:szCs w:val="20"/>
                <w:lang w:eastAsia="ru-RU"/>
              </w:rPr>
            </w:pPr>
            <w:r w:rsidRPr="00C15F06">
              <w:rPr>
                <w:rFonts w:ascii="Times New Roman" w:eastAsia="Times New Roman" w:hAnsi="Times New Roman" w:cs="Times New Roman"/>
                <w:b/>
                <w:sz w:val="20"/>
                <w:szCs w:val="20"/>
                <w:lang w:eastAsia="ru-RU"/>
              </w:rPr>
              <w:t>ПМ.01 (наименование  модуля)</w:t>
            </w:r>
          </w:p>
          <w:p w:rsidR="00C15F06" w:rsidRPr="00C15F06" w:rsidRDefault="00C15F06" w:rsidP="00C15F06">
            <w:pPr>
              <w:widowControl w:val="0"/>
              <w:autoSpaceDE w:val="0"/>
              <w:autoSpaceDN w:val="0"/>
              <w:adjustRightInd w:val="0"/>
              <w:spacing w:line="240" w:lineRule="auto"/>
              <w:ind w:left="0"/>
              <w:textAlignment w:val="baseline"/>
              <w:rPr>
                <w:rFonts w:ascii="Times New Roman" w:eastAsia="Times New Roman" w:hAnsi="Times New Roman" w:cs="Times New Roman"/>
                <w:b/>
                <w:sz w:val="20"/>
                <w:szCs w:val="20"/>
                <w:lang w:eastAsia="ru-RU"/>
              </w:rPr>
            </w:pPr>
            <w:r w:rsidRPr="00C15F06">
              <w:rPr>
                <w:rFonts w:ascii="Times New Roman" w:eastAsia="Times New Roman" w:hAnsi="Times New Roman" w:cs="Times New Roman"/>
                <w:b/>
                <w:sz w:val="20"/>
                <w:szCs w:val="20"/>
                <w:lang w:eastAsia="ru-RU"/>
              </w:rPr>
              <w:t>ВПД 1. ……</w:t>
            </w:r>
          </w:p>
        </w:tc>
      </w:tr>
      <w:tr w:rsidR="00C15F06" w:rsidRPr="00C15F06" w:rsidTr="00A0293A">
        <w:trPr>
          <w:trHeight w:val="404"/>
        </w:trPr>
        <w:tc>
          <w:tcPr>
            <w:tcW w:w="870" w:type="dxa"/>
          </w:tcPr>
          <w:p w:rsidR="00C15F06" w:rsidRPr="00C15F06" w:rsidRDefault="00C15F06" w:rsidP="00C15F06">
            <w:pPr>
              <w:widowControl w:val="0"/>
              <w:autoSpaceDE w:val="0"/>
              <w:autoSpaceDN w:val="0"/>
              <w:adjustRightInd w:val="0"/>
              <w:spacing w:line="240" w:lineRule="auto"/>
              <w:ind w:left="0"/>
              <w:jc w:val="left"/>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1.</w:t>
            </w:r>
          </w:p>
        </w:tc>
        <w:tc>
          <w:tcPr>
            <w:tcW w:w="3066" w:type="dxa"/>
          </w:tcPr>
          <w:p w:rsidR="00C15F06" w:rsidRPr="00C15F06" w:rsidRDefault="00C15F06" w:rsidP="00C15F06">
            <w:pPr>
              <w:widowControl w:val="0"/>
              <w:autoSpaceDE w:val="0"/>
              <w:autoSpaceDN w:val="0"/>
              <w:adjustRightInd w:val="0"/>
              <w:spacing w:line="240" w:lineRule="auto"/>
              <w:ind w:left="0"/>
              <w:jc w:val="left"/>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Знакомство с наставниками, ознакомление с Уставом, правилами внутреннего трудового распорядка, должностными инструкциями. Вводный инструктаж по ОТ и ТБ, инструктаж на рабочем месте.</w:t>
            </w:r>
          </w:p>
        </w:tc>
        <w:tc>
          <w:tcPr>
            <w:tcW w:w="850" w:type="dxa"/>
          </w:tcPr>
          <w:p w:rsidR="00C15F06" w:rsidRPr="00C15F06" w:rsidRDefault="00C15F06" w:rsidP="00C15F06">
            <w:pPr>
              <w:widowControl w:val="0"/>
              <w:autoSpaceDE w:val="0"/>
              <w:autoSpaceDN w:val="0"/>
              <w:adjustRightInd w:val="0"/>
              <w:spacing w:line="240" w:lineRule="auto"/>
              <w:ind w:left="0"/>
              <w:jc w:val="left"/>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6</w:t>
            </w:r>
          </w:p>
        </w:tc>
        <w:tc>
          <w:tcPr>
            <w:tcW w:w="2693" w:type="dxa"/>
          </w:tcPr>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r w:rsidRPr="00C15F06">
              <w:rPr>
                <w:rFonts w:ascii="Times New Roman" w:eastAsia="Calibri" w:hAnsi="Times New Roman" w:cs="Times New Roman"/>
                <w:color w:val="000000"/>
                <w:szCs w:val="28"/>
              </w:rPr>
              <w:t>ПК1, ПК4, ОК2, ОК3, ОК5</w:t>
            </w:r>
          </w:p>
        </w:tc>
        <w:tc>
          <w:tcPr>
            <w:tcW w:w="2694" w:type="dxa"/>
          </w:tcPr>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w:t>
            </w:r>
            <w:r w:rsidRPr="00C15F06">
              <w:rPr>
                <w:rFonts w:ascii="Times New Roman" w:eastAsia="Times New Roman" w:hAnsi="Times New Roman" w:cs="Times New Roman"/>
                <w:sz w:val="20"/>
                <w:szCs w:val="20"/>
                <w:lang w:eastAsia="ru-RU"/>
              </w:rPr>
              <w:tab/>
            </w:r>
          </w:p>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p>
        </w:tc>
      </w:tr>
      <w:tr w:rsidR="00C15F06" w:rsidRPr="00C15F06" w:rsidTr="00A0293A">
        <w:trPr>
          <w:trHeight w:val="404"/>
        </w:trPr>
        <w:tc>
          <w:tcPr>
            <w:tcW w:w="870" w:type="dxa"/>
          </w:tcPr>
          <w:p w:rsidR="00C15F06" w:rsidRPr="00C15F06" w:rsidRDefault="00C15F06" w:rsidP="00C15F06">
            <w:pPr>
              <w:widowControl w:val="0"/>
              <w:autoSpaceDE w:val="0"/>
              <w:autoSpaceDN w:val="0"/>
              <w:adjustRightInd w:val="0"/>
              <w:spacing w:line="240" w:lineRule="auto"/>
              <w:ind w:left="0"/>
              <w:jc w:val="left"/>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2.</w:t>
            </w:r>
          </w:p>
        </w:tc>
        <w:tc>
          <w:tcPr>
            <w:tcW w:w="3066" w:type="dxa"/>
          </w:tcPr>
          <w:p w:rsidR="00C15F06" w:rsidRPr="00C15F06" w:rsidRDefault="00C15F06" w:rsidP="00C15F06">
            <w:pPr>
              <w:widowControl w:val="0"/>
              <w:autoSpaceDE w:val="0"/>
              <w:autoSpaceDN w:val="0"/>
              <w:adjustRightInd w:val="0"/>
              <w:spacing w:line="240" w:lineRule="auto"/>
              <w:ind w:left="0"/>
              <w:jc w:val="left"/>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Регулировка и наладка    промышленного оборудования в зависимости от внешних факторов</w:t>
            </w:r>
          </w:p>
        </w:tc>
        <w:tc>
          <w:tcPr>
            <w:tcW w:w="850" w:type="dxa"/>
          </w:tcPr>
          <w:p w:rsidR="00C15F06" w:rsidRPr="00C15F06" w:rsidRDefault="00C15F06" w:rsidP="00C15F06">
            <w:pPr>
              <w:widowControl w:val="0"/>
              <w:autoSpaceDE w:val="0"/>
              <w:autoSpaceDN w:val="0"/>
              <w:adjustRightInd w:val="0"/>
              <w:spacing w:line="240" w:lineRule="auto"/>
              <w:ind w:left="0"/>
              <w:jc w:val="left"/>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12</w:t>
            </w:r>
          </w:p>
        </w:tc>
        <w:tc>
          <w:tcPr>
            <w:tcW w:w="2693" w:type="dxa"/>
          </w:tcPr>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r w:rsidRPr="00C15F06">
              <w:rPr>
                <w:rFonts w:ascii="Times New Roman" w:eastAsia="Calibri" w:hAnsi="Times New Roman" w:cs="Times New Roman"/>
                <w:color w:val="000000"/>
                <w:szCs w:val="28"/>
              </w:rPr>
              <w:t>ПК1, ПК4, ОК2, ОК3, ОК5</w:t>
            </w:r>
          </w:p>
        </w:tc>
        <w:tc>
          <w:tcPr>
            <w:tcW w:w="2694" w:type="dxa"/>
          </w:tcPr>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w:t>
            </w:r>
            <w:r w:rsidRPr="00C15F06">
              <w:rPr>
                <w:rFonts w:ascii="Times New Roman" w:eastAsia="Times New Roman" w:hAnsi="Times New Roman" w:cs="Times New Roman"/>
                <w:sz w:val="20"/>
                <w:szCs w:val="20"/>
                <w:lang w:eastAsia="ru-RU"/>
              </w:rPr>
              <w:tab/>
              <w:t xml:space="preserve">учитывать предельные нагрузки при  эксплуатации промышленного оборудования;     </w:t>
            </w:r>
          </w:p>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w:t>
            </w:r>
            <w:r w:rsidRPr="00C15F06">
              <w:rPr>
                <w:rFonts w:ascii="Times New Roman" w:eastAsia="Times New Roman" w:hAnsi="Times New Roman" w:cs="Times New Roman"/>
                <w:sz w:val="20"/>
                <w:szCs w:val="20"/>
                <w:lang w:eastAsia="ru-RU"/>
              </w:rPr>
              <w:tab/>
              <w:t>пользоваться оснасткой и инструментом для регулировки и наладки  технологического оборудования;</w:t>
            </w:r>
          </w:p>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w:t>
            </w:r>
            <w:r w:rsidRPr="00C15F06">
              <w:rPr>
                <w:rFonts w:ascii="Times New Roman" w:eastAsia="Times New Roman" w:hAnsi="Times New Roman" w:cs="Times New Roman"/>
                <w:sz w:val="20"/>
                <w:szCs w:val="20"/>
                <w:lang w:eastAsia="ru-RU"/>
              </w:rPr>
              <w:tab/>
              <w:t xml:space="preserve">выявлять и устранять недостатки эксплуатируемого оборудования;      </w:t>
            </w:r>
          </w:p>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w:t>
            </w:r>
            <w:r w:rsidRPr="00C15F06">
              <w:rPr>
                <w:rFonts w:ascii="Times New Roman" w:eastAsia="Times New Roman" w:hAnsi="Times New Roman" w:cs="Times New Roman"/>
                <w:sz w:val="20"/>
                <w:szCs w:val="20"/>
                <w:lang w:eastAsia="ru-RU"/>
              </w:rPr>
              <w:tab/>
              <w:t>выбирать эксплуатационно-смазочные материалы;</w:t>
            </w:r>
          </w:p>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w:t>
            </w:r>
            <w:r w:rsidRPr="00C15F06">
              <w:rPr>
                <w:rFonts w:ascii="Times New Roman" w:eastAsia="Times New Roman" w:hAnsi="Times New Roman" w:cs="Times New Roman"/>
                <w:sz w:val="20"/>
                <w:szCs w:val="20"/>
                <w:lang w:eastAsia="ru-RU"/>
              </w:rPr>
              <w:tab/>
              <w:t>пользоваться оснасткой и инструментом для  смазки;</w:t>
            </w:r>
          </w:p>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w:t>
            </w:r>
            <w:r w:rsidRPr="00C15F06">
              <w:rPr>
                <w:rFonts w:ascii="Times New Roman" w:eastAsia="Times New Roman" w:hAnsi="Times New Roman" w:cs="Times New Roman"/>
                <w:sz w:val="20"/>
                <w:szCs w:val="20"/>
                <w:lang w:eastAsia="ru-RU"/>
              </w:rPr>
              <w:tab/>
              <w:t>выполнять регулировку смазочных механизмов;</w:t>
            </w:r>
          </w:p>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w:t>
            </w:r>
            <w:r w:rsidRPr="00C15F06">
              <w:rPr>
                <w:rFonts w:ascii="Times New Roman" w:eastAsia="Times New Roman" w:hAnsi="Times New Roman" w:cs="Times New Roman"/>
                <w:sz w:val="20"/>
                <w:szCs w:val="20"/>
                <w:lang w:eastAsia="ru-RU"/>
              </w:rPr>
              <w:tab/>
              <w:t xml:space="preserve">контролировать процесс эксплуатации  оборудования; </w:t>
            </w:r>
          </w:p>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выбирать и пользоваться контрольно-измерительным инструментом;</w:t>
            </w:r>
          </w:p>
        </w:tc>
      </w:tr>
      <w:tr w:rsidR="00C15F06" w:rsidRPr="00C15F06" w:rsidTr="00A0293A">
        <w:trPr>
          <w:trHeight w:val="404"/>
        </w:trPr>
        <w:tc>
          <w:tcPr>
            <w:tcW w:w="870" w:type="dxa"/>
          </w:tcPr>
          <w:p w:rsidR="00C15F06" w:rsidRPr="00C15F06" w:rsidRDefault="00C15F06" w:rsidP="00C15F06">
            <w:pPr>
              <w:widowControl w:val="0"/>
              <w:autoSpaceDE w:val="0"/>
              <w:autoSpaceDN w:val="0"/>
              <w:adjustRightInd w:val="0"/>
              <w:spacing w:line="240" w:lineRule="auto"/>
              <w:ind w:left="0"/>
              <w:jc w:val="left"/>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3.</w:t>
            </w:r>
          </w:p>
        </w:tc>
        <w:tc>
          <w:tcPr>
            <w:tcW w:w="3066" w:type="dxa"/>
          </w:tcPr>
          <w:p w:rsidR="00C15F06" w:rsidRPr="00C15F06" w:rsidRDefault="00C15F06" w:rsidP="00C15F06">
            <w:pPr>
              <w:widowControl w:val="0"/>
              <w:autoSpaceDE w:val="0"/>
              <w:autoSpaceDN w:val="0"/>
              <w:adjustRightInd w:val="0"/>
              <w:spacing w:line="240" w:lineRule="auto"/>
              <w:ind w:left="0"/>
              <w:jc w:val="left"/>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Участие в работах по устранению недостатков, выявленных в процессе эксплуатации  основного технологического оборудования</w:t>
            </w:r>
          </w:p>
        </w:tc>
        <w:tc>
          <w:tcPr>
            <w:tcW w:w="850" w:type="dxa"/>
          </w:tcPr>
          <w:p w:rsidR="00C15F06" w:rsidRPr="00C15F06" w:rsidRDefault="00C15F06" w:rsidP="00C15F06">
            <w:pPr>
              <w:widowControl w:val="0"/>
              <w:autoSpaceDE w:val="0"/>
              <w:autoSpaceDN w:val="0"/>
              <w:adjustRightInd w:val="0"/>
              <w:spacing w:line="240" w:lineRule="auto"/>
              <w:ind w:left="0"/>
              <w:jc w:val="left"/>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60</w:t>
            </w:r>
          </w:p>
        </w:tc>
        <w:tc>
          <w:tcPr>
            <w:tcW w:w="2693" w:type="dxa"/>
          </w:tcPr>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r w:rsidRPr="00C15F06">
              <w:rPr>
                <w:rFonts w:ascii="Times New Roman" w:eastAsia="Calibri" w:hAnsi="Times New Roman" w:cs="Times New Roman"/>
                <w:color w:val="000000"/>
                <w:szCs w:val="28"/>
              </w:rPr>
              <w:t>ПК1, ПК4, ОК2, ОК3, ОК5</w:t>
            </w:r>
          </w:p>
        </w:tc>
        <w:tc>
          <w:tcPr>
            <w:tcW w:w="2694" w:type="dxa"/>
          </w:tcPr>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w:t>
            </w:r>
            <w:r w:rsidRPr="00C15F06">
              <w:rPr>
                <w:rFonts w:ascii="Times New Roman" w:eastAsia="Times New Roman" w:hAnsi="Times New Roman" w:cs="Times New Roman"/>
                <w:sz w:val="20"/>
                <w:szCs w:val="20"/>
                <w:lang w:eastAsia="ru-RU"/>
              </w:rPr>
              <w:tab/>
              <w:t xml:space="preserve">учитывать предельные нагрузки при  эксплуатации промышленного оборудования;     </w:t>
            </w:r>
          </w:p>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w:t>
            </w:r>
            <w:r w:rsidRPr="00C15F06">
              <w:rPr>
                <w:rFonts w:ascii="Times New Roman" w:eastAsia="Times New Roman" w:hAnsi="Times New Roman" w:cs="Times New Roman"/>
                <w:sz w:val="20"/>
                <w:szCs w:val="20"/>
                <w:lang w:eastAsia="ru-RU"/>
              </w:rPr>
              <w:tab/>
              <w:t xml:space="preserve">пользоваться </w:t>
            </w:r>
            <w:r w:rsidRPr="00C15F06">
              <w:rPr>
                <w:rFonts w:ascii="Times New Roman" w:eastAsia="Times New Roman" w:hAnsi="Times New Roman" w:cs="Times New Roman"/>
                <w:sz w:val="20"/>
                <w:szCs w:val="20"/>
                <w:lang w:eastAsia="ru-RU"/>
              </w:rPr>
              <w:lastRenderedPageBreak/>
              <w:t>оснасткой и инструментом для регулировки и наладки  технологического оборудования;</w:t>
            </w:r>
          </w:p>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w:t>
            </w:r>
            <w:r w:rsidRPr="00C15F06">
              <w:rPr>
                <w:rFonts w:ascii="Times New Roman" w:eastAsia="Times New Roman" w:hAnsi="Times New Roman" w:cs="Times New Roman"/>
                <w:sz w:val="20"/>
                <w:szCs w:val="20"/>
                <w:lang w:eastAsia="ru-RU"/>
              </w:rPr>
              <w:tab/>
              <w:t xml:space="preserve">выявлять и устранять недостатки эксплуатируемого оборудования;      </w:t>
            </w:r>
          </w:p>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w:t>
            </w:r>
            <w:r w:rsidRPr="00C15F06">
              <w:rPr>
                <w:rFonts w:ascii="Times New Roman" w:eastAsia="Times New Roman" w:hAnsi="Times New Roman" w:cs="Times New Roman"/>
                <w:sz w:val="20"/>
                <w:szCs w:val="20"/>
                <w:lang w:eastAsia="ru-RU"/>
              </w:rPr>
              <w:tab/>
              <w:t>выбирать эксплуатационно-смазочные материалы;</w:t>
            </w:r>
          </w:p>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w:t>
            </w:r>
            <w:r w:rsidRPr="00C15F06">
              <w:rPr>
                <w:rFonts w:ascii="Times New Roman" w:eastAsia="Times New Roman" w:hAnsi="Times New Roman" w:cs="Times New Roman"/>
                <w:sz w:val="20"/>
                <w:szCs w:val="20"/>
                <w:lang w:eastAsia="ru-RU"/>
              </w:rPr>
              <w:tab/>
              <w:t>пользоваться оснасткой и инструментом для  смазки;</w:t>
            </w:r>
          </w:p>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w:t>
            </w:r>
            <w:r w:rsidRPr="00C15F06">
              <w:rPr>
                <w:rFonts w:ascii="Times New Roman" w:eastAsia="Times New Roman" w:hAnsi="Times New Roman" w:cs="Times New Roman"/>
                <w:sz w:val="20"/>
                <w:szCs w:val="20"/>
                <w:lang w:eastAsia="ru-RU"/>
              </w:rPr>
              <w:tab/>
              <w:t>выполнять регулировку смазочных механизмов;</w:t>
            </w:r>
          </w:p>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w:t>
            </w:r>
            <w:r w:rsidRPr="00C15F06">
              <w:rPr>
                <w:rFonts w:ascii="Times New Roman" w:eastAsia="Times New Roman" w:hAnsi="Times New Roman" w:cs="Times New Roman"/>
                <w:sz w:val="20"/>
                <w:szCs w:val="20"/>
                <w:lang w:eastAsia="ru-RU"/>
              </w:rPr>
              <w:tab/>
              <w:t xml:space="preserve">контролировать процесс эксплуатации  оборудования; </w:t>
            </w:r>
          </w:p>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выбирать и пользоваться контрольно-измерительным инструментом;</w:t>
            </w:r>
          </w:p>
        </w:tc>
      </w:tr>
      <w:tr w:rsidR="00C15F06" w:rsidRPr="00C15F06" w:rsidTr="00A0293A">
        <w:trPr>
          <w:trHeight w:val="404"/>
        </w:trPr>
        <w:tc>
          <w:tcPr>
            <w:tcW w:w="870" w:type="dxa"/>
          </w:tcPr>
          <w:p w:rsidR="00C15F06" w:rsidRPr="00C15F06" w:rsidRDefault="00C15F06" w:rsidP="00C15F06">
            <w:pPr>
              <w:widowControl w:val="0"/>
              <w:autoSpaceDE w:val="0"/>
              <w:autoSpaceDN w:val="0"/>
              <w:adjustRightInd w:val="0"/>
              <w:spacing w:line="240" w:lineRule="auto"/>
              <w:ind w:left="0"/>
              <w:jc w:val="left"/>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lastRenderedPageBreak/>
              <w:t>4.</w:t>
            </w:r>
          </w:p>
        </w:tc>
        <w:tc>
          <w:tcPr>
            <w:tcW w:w="3066" w:type="dxa"/>
          </w:tcPr>
          <w:p w:rsidR="00C15F06" w:rsidRPr="00C15F06" w:rsidRDefault="00C15F06" w:rsidP="00C15F06">
            <w:pPr>
              <w:widowControl w:val="0"/>
              <w:autoSpaceDE w:val="0"/>
              <w:autoSpaceDN w:val="0"/>
              <w:adjustRightInd w:val="0"/>
              <w:spacing w:line="240" w:lineRule="auto"/>
              <w:ind w:left="0"/>
              <w:jc w:val="left"/>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Участие в работах по устранению недостатков, выявленных в процессе эксплуатации  вспомогательного  технологического оборудования</w:t>
            </w:r>
          </w:p>
        </w:tc>
        <w:tc>
          <w:tcPr>
            <w:tcW w:w="850" w:type="dxa"/>
          </w:tcPr>
          <w:p w:rsidR="00C15F06" w:rsidRPr="00C15F06" w:rsidRDefault="00C15F06" w:rsidP="00C15F06">
            <w:pPr>
              <w:widowControl w:val="0"/>
              <w:autoSpaceDE w:val="0"/>
              <w:autoSpaceDN w:val="0"/>
              <w:adjustRightInd w:val="0"/>
              <w:spacing w:line="240" w:lineRule="auto"/>
              <w:ind w:left="0"/>
              <w:jc w:val="left"/>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60</w:t>
            </w:r>
          </w:p>
        </w:tc>
        <w:tc>
          <w:tcPr>
            <w:tcW w:w="2693" w:type="dxa"/>
          </w:tcPr>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r w:rsidRPr="00C15F06">
              <w:rPr>
                <w:rFonts w:ascii="Times New Roman" w:eastAsia="Calibri" w:hAnsi="Times New Roman" w:cs="Times New Roman"/>
                <w:color w:val="000000"/>
                <w:szCs w:val="28"/>
              </w:rPr>
              <w:t>ПК1, ПК4, ОК2, ОК3, ОК5</w:t>
            </w:r>
          </w:p>
        </w:tc>
        <w:tc>
          <w:tcPr>
            <w:tcW w:w="2694" w:type="dxa"/>
          </w:tcPr>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w:t>
            </w:r>
            <w:r w:rsidRPr="00C15F06">
              <w:rPr>
                <w:rFonts w:ascii="Times New Roman" w:eastAsia="Times New Roman" w:hAnsi="Times New Roman" w:cs="Times New Roman"/>
                <w:sz w:val="20"/>
                <w:szCs w:val="20"/>
                <w:lang w:eastAsia="ru-RU"/>
              </w:rPr>
              <w:tab/>
              <w:t xml:space="preserve">учитывать предельные нагрузки при  эксплуатации промышленного оборудования;     </w:t>
            </w:r>
          </w:p>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w:t>
            </w:r>
            <w:r w:rsidRPr="00C15F06">
              <w:rPr>
                <w:rFonts w:ascii="Times New Roman" w:eastAsia="Times New Roman" w:hAnsi="Times New Roman" w:cs="Times New Roman"/>
                <w:sz w:val="20"/>
                <w:szCs w:val="20"/>
                <w:lang w:eastAsia="ru-RU"/>
              </w:rPr>
              <w:tab/>
              <w:t>пользоваться оснасткой и инструментом для регулировки и наладки  технологического оборудования;</w:t>
            </w:r>
          </w:p>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w:t>
            </w:r>
            <w:r w:rsidRPr="00C15F06">
              <w:rPr>
                <w:rFonts w:ascii="Times New Roman" w:eastAsia="Times New Roman" w:hAnsi="Times New Roman" w:cs="Times New Roman"/>
                <w:sz w:val="20"/>
                <w:szCs w:val="20"/>
                <w:lang w:eastAsia="ru-RU"/>
              </w:rPr>
              <w:tab/>
              <w:t xml:space="preserve">выявлять и устранять недостатки эксплуатируемого оборудования;      </w:t>
            </w:r>
          </w:p>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w:t>
            </w:r>
            <w:r w:rsidRPr="00C15F06">
              <w:rPr>
                <w:rFonts w:ascii="Times New Roman" w:eastAsia="Times New Roman" w:hAnsi="Times New Roman" w:cs="Times New Roman"/>
                <w:sz w:val="20"/>
                <w:szCs w:val="20"/>
                <w:lang w:eastAsia="ru-RU"/>
              </w:rPr>
              <w:tab/>
              <w:t>выбирать эксплуатационно-смазочные материалы;</w:t>
            </w:r>
          </w:p>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w:t>
            </w:r>
            <w:r w:rsidRPr="00C15F06">
              <w:rPr>
                <w:rFonts w:ascii="Times New Roman" w:eastAsia="Times New Roman" w:hAnsi="Times New Roman" w:cs="Times New Roman"/>
                <w:sz w:val="20"/>
                <w:szCs w:val="20"/>
                <w:lang w:eastAsia="ru-RU"/>
              </w:rPr>
              <w:tab/>
              <w:t>пользоваться оснасткой и инструментом для  смазки;</w:t>
            </w:r>
          </w:p>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w:t>
            </w:r>
            <w:r w:rsidRPr="00C15F06">
              <w:rPr>
                <w:rFonts w:ascii="Times New Roman" w:eastAsia="Times New Roman" w:hAnsi="Times New Roman" w:cs="Times New Roman"/>
                <w:sz w:val="20"/>
                <w:szCs w:val="20"/>
                <w:lang w:eastAsia="ru-RU"/>
              </w:rPr>
              <w:tab/>
              <w:t>выполнять регулировку смазочных механизмов;</w:t>
            </w:r>
          </w:p>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w:t>
            </w:r>
            <w:r w:rsidRPr="00C15F06">
              <w:rPr>
                <w:rFonts w:ascii="Times New Roman" w:eastAsia="Times New Roman" w:hAnsi="Times New Roman" w:cs="Times New Roman"/>
                <w:sz w:val="20"/>
                <w:szCs w:val="20"/>
                <w:lang w:eastAsia="ru-RU"/>
              </w:rPr>
              <w:tab/>
              <w:t xml:space="preserve">контролировать процесс эксплуатации  оборудования; </w:t>
            </w:r>
          </w:p>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выбирать и пользоваться контрольно-измерительным инструментом;</w:t>
            </w:r>
          </w:p>
        </w:tc>
      </w:tr>
      <w:tr w:rsidR="00C15F06" w:rsidRPr="00C15F06" w:rsidTr="00A0293A">
        <w:trPr>
          <w:trHeight w:val="404"/>
        </w:trPr>
        <w:tc>
          <w:tcPr>
            <w:tcW w:w="870" w:type="dxa"/>
          </w:tcPr>
          <w:p w:rsidR="00C15F06" w:rsidRPr="00C15F06" w:rsidRDefault="00C15F06" w:rsidP="00C15F06">
            <w:pPr>
              <w:widowControl w:val="0"/>
              <w:autoSpaceDE w:val="0"/>
              <w:autoSpaceDN w:val="0"/>
              <w:adjustRightInd w:val="0"/>
              <w:spacing w:line="240" w:lineRule="auto"/>
              <w:ind w:left="0"/>
              <w:jc w:val="left"/>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5.</w:t>
            </w:r>
          </w:p>
        </w:tc>
        <w:tc>
          <w:tcPr>
            <w:tcW w:w="3066" w:type="dxa"/>
          </w:tcPr>
          <w:p w:rsidR="00C15F06" w:rsidRPr="00C15F06" w:rsidRDefault="00C15F06" w:rsidP="00C15F06">
            <w:pPr>
              <w:widowControl w:val="0"/>
              <w:autoSpaceDE w:val="0"/>
              <w:autoSpaceDN w:val="0"/>
              <w:adjustRightInd w:val="0"/>
              <w:spacing w:line="240" w:lineRule="auto"/>
              <w:ind w:left="0"/>
              <w:jc w:val="left"/>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Оформление и защита отчетов.</w:t>
            </w:r>
          </w:p>
        </w:tc>
        <w:tc>
          <w:tcPr>
            <w:tcW w:w="850" w:type="dxa"/>
          </w:tcPr>
          <w:p w:rsidR="00C15F06" w:rsidRPr="00C15F06" w:rsidRDefault="00C15F06" w:rsidP="00C15F06">
            <w:pPr>
              <w:widowControl w:val="0"/>
              <w:autoSpaceDE w:val="0"/>
              <w:autoSpaceDN w:val="0"/>
              <w:adjustRightInd w:val="0"/>
              <w:spacing w:line="240" w:lineRule="auto"/>
              <w:ind w:left="0"/>
              <w:jc w:val="left"/>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6</w:t>
            </w:r>
          </w:p>
        </w:tc>
        <w:tc>
          <w:tcPr>
            <w:tcW w:w="2693" w:type="dxa"/>
          </w:tcPr>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p>
        </w:tc>
        <w:tc>
          <w:tcPr>
            <w:tcW w:w="2694" w:type="dxa"/>
          </w:tcPr>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p>
        </w:tc>
      </w:tr>
      <w:tr w:rsidR="00C15F06" w:rsidRPr="00C15F06" w:rsidTr="00A0293A">
        <w:trPr>
          <w:trHeight w:val="404"/>
        </w:trPr>
        <w:tc>
          <w:tcPr>
            <w:tcW w:w="3936" w:type="dxa"/>
            <w:gridSpan w:val="2"/>
          </w:tcPr>
          <w:p w:rsidR="00C15F06" w:rsidRPr="00C15F06" w:rsidRDefault="00C15F06" w:rsidP="00C15F06">
            <w:pPr>
              <w:widowControl w:val="0"/>
              <w:autoSpaceDE w:val="0"/>
              <w:autoSpaceDN w:val="0"/>
              <w:adjustRightInd w:val="0"/>
              <w:spacing w:line="240" w:lineRule="auto"/>
              <w:ind w:left="0"/>
              <w:jc w:val="left"/>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Всего:</w:t>
            </w:r>
          </w:p>
        </w:tc>
        <w:tc>
          <w:tcPr>
            <w:tcW w:w="850" w:type="dxa"/>
          </w:tcPr>
          <w:p w:rsidR="00C15F06" w:rsidRPr="00C15F06" w:rsidRDefault="00C15F06" w:rsidP="00C15F06">
            <w:pPr>
              <w:widowControl w:val="0"/>
              <w:autoSpaceDE w:val="0"/>
              <w:autoSpaceDN w:val="0"/>
              <w:adjustRightInd w:val="0"/>
              <w:spacing w:line="240" w:lineRule="auto"/>
              <w:ind w:left="0"/>
              <w:jc w:val="left"/>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144</w:t>
            </w:r>
          </w:p>
        </w:tc>
        <w:tc>
          <w:tcPr>
            <w:tcW w:w="2693" w:type="dxa"/>
          </w:tcPr>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p>
        </w:tc>
        <w:tc>
          <w:tcPr>
            <w:tcW w:w="2694" w:type="dxa"/>
          </w:tcPr>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p>
        </w:tc>
      </w:tr>
      <w:tr w:rsidR="00C15F06" w:rsidRPr="00C15F06" w:rsidTr="00A0293A">
        <w:trPr>
          <w:trHeight w:val="404"/>
        </w:trPr>
        <w:tc>
          <w:tcPr>
            <w:tcW w:w="3936" w:type="dxa"/>
            <w:gridSpan w:val="2"/>
          </w:tcPr>
          <w:p w:rsidR="00C15F06" w:rsidRPr="00C15F06" w:rsidRDefault="00C15F06" w:rsidP="00C15F06">
            <w:pPr>
              <w:widowControl w:val="0"/>
              <w:autoSpaceDE w:val="0"/>
              <w:autoSpaceDN w:val="0"/>
              <w:adjustRightInd w:val="0"/>
              <w:spacing w:line="240" w:lineRule="auto"/>
              <w:ind w:left="0"/>
              <w:jc w:val="left"/>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Всего за практику:</w:t>
            </w:r>
          </w:p>
        </w:tc>
        <w:tc>
          <w:tcPr>
            <w:tcW w:w="850" w:type="dxa"/>
          </w:tcPr>
          <w:p w:rsidR="00C15F06" w:rsidRPr="00C15F06" w:rsidRDefault="00C15F06" w:rsidP="00C15F06">
            <w:pPr>
              <w:widowControl w:val="0"/>
              <w:autoSpaceDE w:val="0"/>
              <w:autoSpaceDN w:val="0"/>
              <w:adjustRightInd w:val="0"/>
              <w:spacing w:line="240" w:lineRule="auto"/>
              <w:ind w:left="0"/>
              <w:jc w:val="left"/>
              <w:rPr>
                <w:rFonts w:ascii="Times New Roman" w:eastAsia="Times New Roman" w:hAnsi="Times New Roman" w:cs="Times New Roman"/>
                <w:sz w:val="20"/>
                <w:szCs w:val="20"/>
                <w:lang w:eastAsia="ru-RU"/>
              </w:rPr>
            </w:pPr>
            <w:r w:rsidRPr="00C15F06">
              <w:rPr>
                <w:rFonts w:ascii="Times New Roman" w:eastAsia="Times New Roman" w:hAnsi="Times New Roman" w:cs="Times New Roman"/>
                <w:sz w:val="20"/>
                <w:szCs w:val="20"/>
                <w:lang w:eastAsia="ru-RU"/>
              </w:rPr>
              <w:t>180</w:t>
            </w:r>
          </w:p>
        </w:tc>
        <w:tc>
          <w:tcPr>
            <w:tcW w:w="2693" w:type="dxa"/>
          </w:tcPr>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p>
        </w:tc>
        <w:tc>
          <w:tcPr>
            <w:tcW w:w="2694" w:type="dxa"/>
          </w:tcPr>
          <w:p w:rsidR="00C15F06" w:rsidRPr="00C15F06" w:rsidRDefault="00C15F06" w:rsidP="00C15F06">
            <w:pPr>
              <w:widowControl w:val="0"/>
              <w:autoSpaceDE w:val="0"/>
              <w:autoSpaceDN w:val="0"/>
              <w:adjustRightInd w:val="0"/>
              <w:spacing w:line="240" w:lineRule="auto"/>
              <w:ind w:left="0"/>
              <w:jc w:val="left"/>
              <w:textAlignment w:val="baseline"/>
              <w:rPr>
                <w:rFonts w:ascii="Times New Roman" w:eastAsia="Times New Roman" w:hAnsi="Times New Roman" w:cs="Times New Roman"/>
                <w:sz w:val="20"/>
                <w:szCs w:val="20"/>
                <w:lang w:eastAsia="ru-RU"/>
              </w:rPr>
            </w:pPr>
          </w:p>
        </w:tc>
      </w:tr>
    </w:tbl>
    <w:p w:rsidR="00C15F06" w:rsidRPr="00C15F06" w:rsidRDefault="00C15F06" w:rsidP="00C15F06">
      <w:pPr>
        <w:widowControl w:val="0"/>
        <w:autoSpaceDE w:val="0"/>
        <w:autoSpaceDN w:val="0"/>
        <w:adjustRightInd w:val="0"/>
        <w:spacing w:line="360" w:lineRule="auto"/>
        <w:ind w:left="0" w:firstLine="709"/>
        <w:jc w:val="both"/>
        <w:rPr>
          <w:rFonts w:ascii="Times New Roman" w:eastAsia="Times New Roman" w:hAnsi="Times New Roman" w:cs="Times New Roman"/>
          <w:sz w:val="28"/>
          <w:szCs w:val="28"/>
          <w:lang w:eastAsia="ru-RU"/>
        </w:rPr>
      </w:pPr>
    </w:p>
    <w:p w:rsidR="00C15F06" w:rsidRPr="00C15F06" w:rsidRDefault="00C15F06" w:rsidP="00C15F06">
      <w:pPr>
        <w:widowControl w:val="0"/>
        <w:shd w:val="clear" w:color="auto" w:fill="FFFFFF"/>
        <w:autoSpaceDE w:val="0"/>
        <w:autoSpaceDN w:val="0"/>
        <w:adjustRightInd w:val="0"/>
        <w:spacing w:before="331" w:line="331" w:lineRule="exact"/>
        <w:ind w:left="43" w:right="1" w:firstLine="739"/>
        <w:jc w:val="left"/>
        <w:rPr>
          <w:rFonts w:ascii="Times New Roman" w:eastAsia="Times New Roman" w:hAnsi="Times New Roman" w:cs="Times New Roman"/>
          <w:sz w:val="28"/>
          <w:szCs w:val="28"/>
          <w:lang w:eastAsia="ru-RU"/>
        </w:rPr>
      </w:pPr>
      <w:r w:rsidRPr="00C15F06">
        <w:rPr>
          <w:rFonts w:ascii="Times New Roman" w:eastAsia="Times New Roman" w:hAnsi="Times New Roman" w:cs="Times New Roman"/>
          <w:sz w:val="28"/>
          <w:szCs w:val="28"/>
          <w:lang w:eastAsia="ru-RU"/>
        </w:rPr>
        <w:t xml:space="preserve">В результате освоения программы учебной практики студент </w:t>
      </w:r>
      <w:proofErr w:type="gramStart"/>
      <w:r w:rsidRPr="00C15F06">
        <w:rPr>
          <w:rFonts w:ascii="Times New Roman" w:eastAsia="Times New Roman" w:hAnsi="Times New Roman" w:cs="Times New Roman"/>
          <w:sz w:val="28"/>
          <w:szCs w:val="28"/>
          <w:lang w:eastAsia="ru-RU"/>
        </w:rPr>
        <w:t>должен :</w:t>
      </w:r>
      <w:proofErr w:type="gramEnd"/>
    </w:p>
    <w:p w:rsidR="00C15F06" w:rsidRPr="00C15F06" w:rsidRDefault="00C15F06" w:rsidP="00C15F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0" w:firstLine="720"/>
        <w:jc w:val="both"/>
        <w:rPr>
          <w:rFonts w:ascii="Times New Roman" w:eastAsia="Times New Roman" w:hAnsi="Times New Roman" w:cs="Times New Roman"/>
          <w:sz w:val="28"/>
          <w:szCs w:val="28"/>
          <w:lang w:eastAsia="ru-RU"/>
        </w:rPr>
      </w:pPr>
    </w:p>
    <w:p w:rsidR="00C15F06" w:rsidRPr="00C15F06" w:rsidRDefault="00C15F06" w:rsidP="00C15F06">
      <w:pPr>
        <w:widowControl w:val="0"/>
        <w:autoSpaceDE w:val="0"/>
        <w:autoSpaceDN w:val="0"/>
        <w:adjustRightInd w:val="0"/>
        <w:spacing w:line="240" w:lineRule="auto"/>
        <w:ind w:left="0"/>
        <w:jc w:val="left"/>
        <w:rPr>
          <w:rFonts w:ascii="Times New Roman" w:eastAsia="Times New Roman" w:hAnsi="Times New Roman" w:cs="Times New Roman"/>
          <w:b/>
          <w:sz w:val="28"/>
          <w:szCs w:val="28"/>
          <w:lang w:eastAsia="ru-RU"/>
        </w:rPr>
      </w:pPr>
      <w:r w:rsidRPr="00C15F06">
        <w:rPr>
          <w:rFonts w:ascii="Times New Roman" w:eastAsia="Times New Roman" w:hAnsi="Times New Roman" w:cs="Times New Roman"/>
          <w:b/>
          <w:sz w:val="28"/>
          <w:szCs w:val="28"/>
          <w:lang w:eastAsia="ru-RU"/>
        </w:rPr>
        <w:t>иметь практический опыт:</w:t>
      </w:r>
    </w:p>
    <w:p w:rsidR="00C15F06" w:rsidRPr="00C15F06" w:rsidRDefault="00C15F06" w:rsidP="00C15F06">
      <w:pPr>
        <w:widowControl w:val="0"/>
        <w:numPr>
          <w:ilvl w:val="0"/>
          <w:numId w:val="14"/>
        </w:numPr>
        <w:autoSpaceDE w:val="0"/>
        <w:autoSpaceDN w:val="0"/>
        <w:adjustRightInd w:val="0"/>
        <w:spacing w:line="240" w:lineRule="auto"/>
        <w:jc w:val="left"/>
        <w:rPr>
          <w:rFonts w:ascii="Times New Roman" w:eastAsia="Times New Roman" w:hAnsi="Times New Roman" w:cs="Times New Roman"/>
          <w:sz w:val="28"/>
          <w:szCs w:val="28"/>
          <w:lang w:eastAsia="ru-RU"/>
        </w:rPr>
      </w:pPr>
      <w:r w:rsidRPr="00C15F06">
        <w:rPr>
          <w:rFonts w:ascii="Times New Roman" w:eastAsia="Times New Roman" w:hAnsi="Times New Roman" w:cs="Times New Roman"/>
          <w:spacing w:val="-2"/>
          <w:sz w:val="28"/>
          <w:szCs w:val="28"/>
          <w:lang w:eastAsia="ru-RU"/>
        </w:rPr>
        <w:t xml:space="preserve">выбора эксплуатационно-смазочных </w:t>
      </w:r>
      <w:r w:rsidRPr="00C15F06">
        <w:rPr>
          <w:rFonts w:ascii="Times New Roman" w:eastAsia="Times New Roman" w:hAnsi="Times New Roman" w:cs="Times New Roman"/>
          <w:spacing w:val="-1"/>
          <w:sz w:val="28"/>
          <w:szCs w:val="28"/>
          <w:lang w:eastAsia="ru-RU"/>
        </w:rPr>
        <w:t>материалов при обслуживании оборудования;</w:t>
      </w:r>
    </w:p>
    <w:p w:rsidR="00C15F06" w:rsidRPr="00C15F06" w:rsidRDefault="00C15F06" w:rsidP="00C15F06">
      <w:pPr>
        <w:widowControl w:val="0"/>
        <w:numPr>
          <w:ilvl w:val="0"/>
          <w:numId w:val="14"/>
        </w:numPr>
        <w:autoSpaceDE w:val="0"/>
        <w:autoSpaceDN w:val="0"/>
        <w:adjustRightInd w:val="0"/>
        <w:spacing w:line="240" w:lineRule="auto"/>
        <w:jc w:val="left"/>
        <w:rPr>
          <w:rFonts w:ascii="Times New Roman" w:eastAsia="Times New Roman" w:hAnsi="Times New Roman" w:cs="Times New Roman"/>
          <w:sz w:val="28"/>
          <w:szCs w:val="28"/>
          <w:lang w:eastAsia="ru-RU"/>
        </w:rPr>
      </w:pPr>
      <w:r w:rsidRPr="00C15F06">
        <w:rPr>
          <w:rFonts w:ascii="Times New Roman" w:eastAsia="Times New Roman" w:hAnsi="Times New Roman" w:cs="Times New Roman"/>
          <w:sz w:val="28"/>
          <w:szCs w:val="28"/>
          <w:lang w:eastAsia="ru-RU"/>
        </w:rPr>
        <w:t xml:space="preserve">методов регулировки и наладки    </w:t>
      </w:r>
      <w:r w:rsidRPr="00C15F06">
        <w:rPr>
          <w:rFonts w:ascii="Times New Roman" w:eastAsia="Times New Roman" w:hAnsi="Times New Roman" w:cs="Times New Roman"/>
          <w:spacing w:val="-2"/>
          <w:sz w:val="28"/>
          <w:szCs w:val="28"/>
          <w:lang w:eastAsia="ru-RU"/>
        </w:rPr>
        <w:t xml:space="preserve">промышленного оборудования в зависимости от </w:t>
      </w:r>
      <w:r w:rsidRPr="00C15F06">
        <w:rPr>
          <w:rFonts w:ascii="Times New Roman" w:eastAsia="Times New Roman" w:hAnsi="Times New Roman" w:cs="Times New Roman"/>
          <w:sz w:val="28"/>
          <w:szCs w:val="28"/>
          <w:lang w:eastAsia="ru-RU"/>
        </w:rPr>
        <w:t>внешних факторов;</w:t>
      </w:r>
    </w:p>
    <w:p w:rsidR="00C15F06" w:rsidRPr="00C15F06" w:rsidRDefault="00C15F06" w:rsidP="00C15F06">
      <w:pPr>
        <w:widowControl w:val="0"/>
        <w:numPr>
          <w:ilvl w:val="0"/>
          <w:numId w:val="14"/>
        </w:numPr>
        <w:autoSpaceDE w:val="0"/>
        <w:autoSpaceDN w:val="0"/>
        <w:adjustRightInd w:val="0"/>
        <w:spacing w:line="240" w:lineRule="auto"/>
        <w:jc w:val="left"/>
        <w:rPr>
          <w:rFonts w:ascii="Times New Roman" w:eastAsia="Times New Roman" w:hAnsi="Times New Roman" w:cs="Times New Roman"/>
          <w:spacing w:val="-2"/>
          <w:sz w:val="28"/>
          <w:szCs w:val="28"/>
          <w:lang w:eastAsia="ru-RU"/>
        </w:rPr>
      </w:pPr>
      <w:r w:rsidRPr="00C15F06">
        <w:rPr>
          <w:rFonts w:ascii="Times New Roman" w:eastAsia="Times New Roman" w:hAnsi="Times New Roman" w:cs="Times New Roman"/>
          <w:sz w:val="28"/>
          <w:szCs w:val="28"/>
          <w:lang w:eastAsia="ru-RU"/>
        </w:rPr>
        <w:t xml:space="preserve">участия в работах по устранению недостатков, выявленных в процессе </w:t>
      </w:r>
      <w:r w:rsidRPr="00C15F06">
        <w:rPr>
          <w:rFonts w:ascii="Times New Roman" w:eastAsia="Times New Roman" w:hAnsi="Times New Roman" w:cs="Times New Roman"/>
          <w:spacing w:val="-2"/>
          <w:sz w:val="28"/>
          <w:szCs w:val="28"/>
          <w:lang w:eastAsia="ru-RU"/>
        </w:rPr>
        <w:t>эксплуатации промышленного оборудования;</w:t>
      </w:r>
    </w:p>
    <w:p w:rsidR="00C15F06" w:rsidRPr="00C15F06" w:rsidRDefault="00C15F06" w:rsidP="00C15F06">
      <w:pPr>
        <w:widowControl w:val="0"/>
        <w:numPr>
          <w:ilvl w:val="0"/>
          <w:numId w:val="14"/>
        </w:numPr>
        <w:autoSpaceDE w:val="0"/>
        <w:autoSpaceDN w:val="0"/>
        <w:adjustRightInd w:val="0"/>
        <w:spacing w:line="240" w:lineRule="auto"/>
        <w:jc w:val="left"/>
        <w:rPr>
          <w:rFonts w:ascii="Times New Roman" w:eastAsia="Times New Roman" w:hAnsi="Times New Roman" w:cs="Times New Roman"/>
          <w:sz w:val="28"/>
          <w:szCs w:val="28"/>
          <w:lang w:eastAsia="ru-RU"/>
        </w:rPr>
      </w:pPr>
      <w:r w:rsidRPr="00C15F06">
        <w:rPr>
          <w:rFonts w:ascii="Times New Roman" w:eastAsia="Times New Roman" w:hAnsi="Times New Roman" w:cs="Times New Roman"/>
          <w:spacing w:val="-1"/>
          <w:sz w:val="28"/>
          <w:szCs w:val="28"/>
          <w:lang w:eastAsia="ru-RU"/>
        </w:rPr>
        <w:t xml:space="preserve">составления документации для проведения </w:t>
      </w:r>
      <w:r w:rsidRPr="00C15F06">
        <w:rPr>
          <w:rFonts w:ascii="Times New Roman" w:eastAsia="Times New Roman" w:hAnsi="Times New Roman" w:cs="Times New Roman"/>
          <w:spacing w:val="-2"/>
          <w:sz w:val="28"/>
          <w:szCs w:val="28"/>
          <w:lang w:eastAsia="ru-RU"/>
        </w:rPr>
        <w:t xml:space="preserve">работ по эксплуатации промышленного </w:t>
      </w:r>
      <w:r w:rsidRPr="00C15F06">
        <w:rPr>
          <w:rFonts w:ascii="Times New Roman" w:eastAsia="Times New Roman" w:hAnsi="Times New Roman" w:cs="Times New Roman"/>
          <w:sz w:val="28"/>
          <w:szCs w:val="28"/>
          <w:lang w:eastAsia="ru-RU"/>
        </w:rPr>
        <w:t>оборудования;</w:t>
      </w:r>
    </w:p>
    <w:p w:rsidR="00C15F06" w:rsidRPr="00C15F06" w:rsidRDefault="00C15F06" w:rsidP="00C15F06">
      <w:pPr>
        <w:widowControl w:val="0"/>
        <w:autoSpaceDE w:val="0"/>
        <w:autoSpaceDN w:val="0"/>
        <w:adjustRightInd w:val="0"/>
        <w:spacing w:line="240" w:lineRule="auto"/>
        <w:ind w:left="0"/>
        <w:jc w:val="left"/>
        <w:rPr>
          <w:rFonts w:ascii="Times New Roman" w:eastAsia="Times New Roman" w:hAnsi="Times New Roman" w:cs="Times New Roman"/>
          <w:b/>
          <w:spacing w:val="-1"/>
          <w:sz w:val="28"/>
          <w:szCs w:val="28"/>
          <w:lang w:eastAsia="ru-RU"/>
        </w:rPr>
      </w:pPr>
      <w:r w:rsidRPr="00C15F06">
        <w:rPr>
          <w:rFonts w:ascii="Times New Roman" w:eastAsia="Times New Roman" w:hAnsi="Times New Roman" w:cs="Times New Roman"/>
          <w:b/>
          <w:sz w:val="28"/>
          <w:szCs w:val="28"/>
          <w:lang w:eastAsia="ru-RU"/>
        </w:rPr>
        <w:t xml:space="preserve">уметь: </w:t>
      </w:r>
      <w:r w:rsidRPr="00C15F06">
        <w:rPr>
          <w:rFonts w:ascii="Times New Roman" w:eastAsia="Times New Roman" w:hAnsi="Times New Roman" w:cs="Times New Roman"/>
          <w:b/>
          <w:spacing w:val="-1"/>
          <w:sz w:val="28"/>
          <w:szCs w:val="28"/>
          <w:lang w:eastAsia="ru-RU"/>
        </w:rPr>
        <w:t xml:space="preserve">    </w:t>
      </w:r>
    </w:p>
    <w:p w:rsidR="00C15F06" w:rsidRPr="00C15F06" w:rsidRDefault="00C15F06" w:rsidP="00C15F06">
      <w:pPr>
        <w:widowControl w:val="0"/>
        <w:numPr>
          <w:ilvl w:val="0"/>
          <w:numId w:val="15"/>
        </w:numPr>
        <w:autoSpaceDE w:val="0"/>
        <w:autoSpaceDN w:val="0"/>
        <w:adjustRightInd w:val="0"/>
        <w:spacing w:line="240" w:lineRule="auto"/>
        <w:jc w:val="left"/>
        <w:rPr>
          <w:rFonts w:ascii="Times New Roman" w:eastAsia="Times New Roman" w:hAnsi="Times New Roman" w:cs="Times New Roman"/>
          <w:sz w:val="28"/>
          <w:szCs w:val="28"/>
          <w:lang w:eastAsia="ru-RU"/>
        </w:rPr>
      </w:pPr>
      <w:r w:rsidRPr="00C15F06">
        <w:rPr>
          <w:rFonts w:ascii="Times New Roman" w:eastAsia="Times New Roman" w:hAnsi="Times New Roman" w:cs="Times New Roman"/>
          <w:spacing w:val="-1"/>
          <w:sz w:val="28"/>
          <w:szCs w:val="28"/>
          <w:lang w:eastAsia="ru-RU"/>
        </w:rPr>
        <w:t xml:space="preserve">учитывать предельные нагрузки при </w:t>
      </w:r>
      <w:r w:rsidRPr="00C15F06">
        <w:rPr>
          <w:rFonts w:ascii="Times New Roman" w:eastAsia="Times New Roman" w:hAnsi="Times New Roman" w:cs="Times New Roman"/>
          <w:spacing w:val="-2"/>
          <w:sz w:val="28"/>
          <w:szCs w:val="28"/>
          <w:lang w:eastAsia="ru-RU"/>
        </w:rPr>
        <w:t xml:space="preserve"> эксплуатации промышленного оборудования</w:t>
      </w:r>
      <w:r w:rsidRPr="00C15F06">
        <w:rPr>
          <w:rFonts w:ascii="Times New Roman" w:eastAsia="Times New Roman" w:hAnsi="Times New Roman" w:cs="Times New Roman"/>
          <w:sz w:val="28"/>
          <w:szCs w:val="28"/>
          <w:lang w:eastAsia="ru-RU"/>
        </w:rPr>
        <w:t xml:space="preserve">;     </w:t>
      </w:r>
    </w:p>
    <w:p w:rsidR="00C15F06" w:rsidRPr="00C15F06" w:rsidRDefault="00C15F06" w:rsidP="00C15F06">
      <w:pPr>
        <w:widowControl w:val="0"/>
        <w:numPr>
          <w:ilvl w:val="0"/>
          <w:numId w:val="15"/>
        </w:numPr>
        <w:autoSpaceDE w:val="0"/>
        <w:autoSpaceDN w:val="0"/>
        <w:adjustRightInd w:val="0"/>
        <w:spacing w:line="240" w:lineRule="auto"/>
        <w:jc w:val="left"/>
        <w:rPr>
          <w:rFonts w:ascii="Times New Roman" w:eastAsia="Times New Roman" w:hAnsi="Times New Roman" w:cs="Times New Roman"/>
          <w:sz w:val="28"/>
          <w:szCs w:val="28"/>
          <w:lang w:eastAsia="ru-RU"/>
        </w:rPr>
      </w:pPr>
      <w:r w:rsidRPr="00C15F06">
        <w:rPr>
          <w:rFonts w:ascii="Times New Roman" w:eastAsia="Times New Roman" w:hAnsi="Times New Roman" w:cs="Times New Roman"/>
          <w:sz w:val="28"/>
          <w:szCs w:val="28"/>
          <w:lang w:eastAsia="ru-RU"/>
        </w:rPr>
        <w:t xml:space="preserve">пользоваться оснасткой и инструментом для </w:t>
      </w:r>
      <w:r w:rsidRPr="00C15F06">
        <w:rPr>
          <w:rFonts w:ascii="Times New Roman" w:eastAsia="Times New Roman" w:hAnsi="Times New Roman" w:cs="Times New Roman"/>
          <w:spacing w:val="-2"/>
          <w:sz w:val="28"/>
          <w:szCs w:val="28"/>
          <w:lang w:eastAsia="ru-RU"/>
        </w:rPr>
        <w:t xml:space="preserve">регулировки и наладки  технологического </w:t>
      </w:r>
      <w:r w:rsidRPr="00C15F06">
        <w:rPr>
          <w:rFonts w:ascii="Times New Roman" w:eastAsia="Times New Roman" w:hAnsi="Times New Roman" w:cs="Times New Roman"/>
          <w:sz w:val="28"/>
          <w:szCs w:val="28"/>
          <w:lang w:eastAsia="ru-RU"/>
        </w:rPr>
        <w:t>оборудования;</w:t>
      </w:r>
    </w:p>
    <w:p w:rsidR="00C15F06" w:rsidRPr="00C15F06" w:rsidRDefault="00C15F06" w:rsidP="00C15F06">
      <w:pPr>
        <w:widowControl w:val="0"/>
        <w:numPr>
          <w:ilvl w:val="0"/>
          <w:numId w:val="15"/>
        </w:numPr>
        <w:autoSpaceDE w:val="0"/>
        <w:autoSpaceDN w:val="0"/>
        <w:adjustRightInd w:val="0"/>
        <w:spacing w:line="240" w:lineRule="auto"/>
        <w:jc w:val="left"/>
        <w:rPr>
          <w:rFonts w:ascii="Times New Roman" w:eastAsia="Times New Roman" w:hAnsi="Times New Roman" w:cs="Times New Roman"/>
          <w:spacing w:val="-3"/>
          <w:sz w:val="28"/>
          <w:szCs w:val="28"/>
          <w:lang w:eastAsia="ru-RU"/>
        </w:rPr>
      </w:pPr>
      <w:r w:rsidRPr="00C15F06">
        <w:rPr>
          <w:rFonts w:ascii="Times New Roman" w:eastAsia="Times New Roman" w:hAnsi="Times New Roman" w:cs="Times New Roman"/>
          <w:sz w:val="28"/>
          <w:szCs w:val="28"/>
          <w:lang w:eastAsia="ru-RU"/>
        </w:rPr>
        <w:t xml:space="preserve">выявлять и устранять недостатки эксплуатируемого оборудования; </w:t>
      </w:r>
      <w:r w:rsidRPr="00C15F06">
        <w:rPr>
          <w:rFonts w:ascii="Times New Roman" w:eastAsia="Times New Roman" w:hAnsi="Times New Roman" w:cs="Times New Roman"/>
          <w:spacing w:val="-3"/>
          <w:sz w:val="28"/>
          <w:szCs w:val="28"/>
          <w:lang w:eastAsia="ru-RU"/>
        </w:rPr>
        <w:t xml:space="preserve">     </w:t>
      </w:r>
    </w:p>
    <w:p w:rsidR="00C15F06" w:rsidRPr="00C15F06" w:rsidRDefault="00C15F06" w:rsidP="00C15F06">
      <w:pPr>
        <w:widowControl w:val="0"/>
        <w:numPr>
          <w:ilvl w:val="0"/>
          <w:numId w:val="15"/>
        </w:numPr>
        <w:autoSpaceDE w:val="0"/>
        <w:autoSpaceDN w:val="0"/>
        <w:adjustRightInd w:val="0"/>
        <w:spacing w:line="240" w:lineRule="auto"/>
        <w:jc w:val="left"/>
        <w:rPr>
          <w:rFonts w:ascii="Times New Roman" w:eastAsia="Times New Roman" w:hAnsi="Times New Roman" w:cs="Times New Roman"/>
          <w:sz w:val="28"/>
          <w:szCs w:val="28"/>
          <w:lang w:eastAsia="ru-RU"/>
        </w:rPr>
      </w:pPr>
      <w:r w:rsidRPr="00C15F06">
        <w:rPr>
          <w:rFonts w:ascii="Times New Roman" w:eastAsia="Times New Roman" w:hAnsi="Times New Roman" w:cs="Times New Roman"/>
          <w:spacing w:val="-3"/>
          <w:sz w:val="28"/>
          <w:szCs w:val="28"/>
          <w:lang w:eastAsia="ru-RU"/>
        </w:rPr>
        <w:t xml:space="preserve">выбирать эксплуатационно-смазочные </w:t>
      </w:r>
      <w:r w:rsidRPr="00C15F06">
        <w:rPr>
          <w:rFonts w:ascii="Times New Roman" w:eastAsia="Times New Roman" w:hAnsi="Times New Roman" w:cs="Times New Roman"/>
          <w:sz w:val="28"/>
          <w:szCs w:val="28"/>
          <w:lang w:eastAsia="ru-RU"/>
        </w:rPr>
        <w:t>материалы;</w:t>
      </w:r>
    </w:p>
    <w:p w:rsidR="00C15F06" w:rsidRPr="00C15F06" w:rsidRDefault="00C15F06" w:rsidP="00C15F06">
      <w:pPr>
        <w:widowControl w:val="0"/>
        <w:numPr>
          <w:ilvl w:val="0"/>
          <w:numId w:val="15"/>
        </w:numPr>
        <w:autoSpaceDE w:val="0"/>
        <w:autoSpaceDN w:val="0"/>
        <w:adjustRightInd w:val="0"/>
        <w:spacing w:line="240" w:lineRule="auto"/>
        <w:jc w:val="left"/>
        <w:rPr>
          <w:rFonts w:ascii="Times New Roman" w:eastAsia="Times New Roman" w:hAnsi="Times New Roman" w:cs="Times New Roman"/>
          <w:sz w:val="28"/>
          <w:szCs w:val="28"/>
          <w:lang w:eastAsia="ru-RU"/>
        </w:rPr>
      </w:pPr>
      <w:r w:rsidRPr="00C15F06">
        <w:rPr>
          <w:rFonts w:ascii="Times New Roman" w:eastAsia="Times New Roman" w:hAnsi="Times New Roman" w:cs="Times New Roman"/>
          <w:spacing w:val="-1"/>
          <w:sz w:val="28"/>
          <w:szCs w:val="28"/>
          <w:lang w:eastAsia="ru-RU"/>
        </w:rPr>
        <w:t xml:space="preserve">пользоваться оснасткой и инструментом для </w:t>
      </w:r>
      <w:r w:rsidRPr="00C15F06">
        <w:rPr>
          <w:rFonts w:ascii="Times New Roman" w:eastAsia="Times New Roman" w:hAnsi="Times New Roman" w:cs="Times New Roman"/>
          <w:sz w:val="28"/>
          <w:szCs w:val="28"/>
          <w:lang w:eastAsia="ru-RU"/>
        </w:rPr>
        <w:t xml:space="preserve"> смазки;</w:t>
      </w:r>
    </w:p>
    <w:p w:rsidR="00C15F06" w:rsidRPr="00C15F06" w:rsidRDefault="00C15F06" w:rsidP="00C15F06">
      <w:pPr>
        <w:widowControl w:val="0"/>
        <w:numPr>
          <w:ilvl w:val="0"/>
          <w:numId w:val="15"/>
        </w:numPr>
        <w:autoSpaceDE w:val="0"/>
        <w:autoSpaceDN w:val="0"/>
        <w:adjustRightInd w:val="0"/>
        <w:spacing w:line="240" w:lineRule="auto"/>
        <w:jc w:val="left"/>
        <w:rPr>
          <w:rFonts w:ascii="Times New Roman" w:eastAsia="Times New Roman" w:hAnsi="Times New Roman" w:cs="Times New Roman"/>
          <w:sz w:val="28"/>
          <w:szCs w:val="28"/>
          <w:lang w:eastAsia="ru-RU"/>
        </w:rPr>
      </w:pPr>
      <w:r w:rsidRPr="00C15F06">
        <w:rPr>
          <w:rFonts w:ascii="Times New Roman" w:eastAsia="Times New Roman" w:hAnsi="Times New Roman" w:cs="Times New Roman"/>
          <w:spacing w:val="-2"/>
          <w:sz w:val="28"/>
          <w:szCs w:val="28"/>
          <w:lang w:eastAsia="ru-RU"/>
        </w:rPr>
        <w:t xml:space="preserve">выполнять регулировку смазочных </w:t>
      </w:r>
      <w:r w:rsidRPr="00C15F06">
        <w:rPr>
          <w:rFonts w:ascii="Times New Roman" w:eastAsia="Times New Roman" w:hAnsi="Times New Roman" w:cs="Times New Roman"/>
          <w:sz w:val="28"/>
          <w:szCs w:val="28"/>
          <w:lang w:eastAsia="ru-RU"/>
        </w:rPr>
        <w:t>механизмов;</w:t>
      </w:r>
    </w:p>
    <w:p w:rsidR="00C15F06" w:rsidRPr="00C15F06" w:rsidRDefault="00C15F06" w:rsidP="00C15F06">
      <w:pPr>
        <w:widowControl w:val="0"/>
        <w:numPr>
          <w:ilvl w:val="0"/>
          <w:numId w:val="15"/>
        </w:numPr>
        <w:autoSpaceDE w:val="0"/>
        <w:autoSpaceDN w:val="0"/>
        <w:adjustRightInd w:val="0"/>
        <w:spacing w:line="240" w:lineRule="auto"/>
        <w:jc w:val="left"/>
        <w:rPr>
          <w:rFonts w:ascii="Times New Roman" w:eastAsia="Times New Roman" w:hAnsi="Times New Roman" w:cs="Times New Roman"/>
          <w:sz w:val="28"/>
          <w:szCs w:val="28"/>
          <w:lang w:eastAsia="ru-RU"/>
        </w:rPr>
      </w:pPr>
      <w:r w:rsidRPr="00C15F06">
        <w:rPr>
          <w:rFonts w:ascii="Times New Roman" w:eastAsia="Times New Roman" w:hAnsi="Times New Roman" w:cs="Times New Roman"/>
          <w:spacing w:val="-2"/>
          <w:sz w:val="28"/>
          <w:szCs w:val="28"/>
          <w:lang w:eastAsia="ru-RU"/>
        </w:rPr>
        <w:t xml:space="preserve">контролировать процесс эксплуатации </w:t>
      </w:r>
      <w:r w:rsidRPr="00C15F06">
        <w:rPr>
          <w:rFonts w:ascii="Times New Roman" w:eastAsia="Times New Roman" w:hAnsi="Times New Roman" w:cs="Times New Roman"/>
          <w:i/>
          <w:iCs/>
          <w:sz w:val="28"/>
          <w:szCs w:val="28"/>
          <w:lang w:eastAsia="ru-RU"/>
        </w:rPr>
        <w:t xml:space="preserve"> </w:t>
      </w:r>
      <w:r w:rsidRPr="00C15F06">
        <w:rPr>
          <w:rFonts w:ascii="Times New Roman" w:eastAsia="Times New Roman" w:hAnsi="Times New Roman" w:cs="Times New Roman"/>
          <w:sz w:val="28"/>
          <w:szCs w:val="28"/>
          <w:lang w:eastAsia="ru-RU"/>
        </w:rPr>
        <w:t xml:space="preserve">оборудования; </w:t>
      </w:r>
    </w:p>
    <w:p w:rsidR="00C15F06" w:rsidRPr="00C15F06" w:rsidRDefault="00C15F06" w:rsidP="00C15F06">
      <w:pPr>
        <w:widowControl w:val="0"/>
        <w:numPr>
          <w:ilvl w:val="0"/>
          <w:numId w:val="15"/>
        </w:numPr>
        <w:autoSpaceDE w:val="0"/>
        <w:autoSpaceDN w:val="0"/>
        <w:adjustRightInd w:val="0"/>
        <w:spacing w:line="240" w:lineRule="auto"/>
        <w:jc w:val="left"/>
        <w:rPr>
          <w:rFonts w:ascii="Times New Roman" w:eastAsia="Times New Roman" w:hAnsi="Times New Roman" w:cs="Times New Roman"/>
          <w:sz w:val="28"/>
          <w:szCs w:val="28"/>
          <w:lang w:eastAsia="ru-RU"/>
        </w:rPr>
      </w:pPr>
      <w:r w:rsidRPr="00C15F06">
        <w:rPr>
          <w:rFonts w:ascii="Times New Roman" w:eastAsia="Times New Roman" w:hAnsi="Times New Roman" w:cs="Times New Roman"/>
          <w:spacing w:val="-2"/>
          <w:sz w:val="28"/>
          <w:szCs w:val="28"/>
          <w:lang w:eastAsia="ru-RU"/>
        </w:rPr>
        <w:t>выбирать и пользоваться контрольно-и</w:t>
      </w:r>
      <w:r w:rsidRPr="00C15F06">
        <w:rPr>
          <w:rFonts w:ascii="Times New Roman" w:eastAsia="Times New Roman" w:hAnsi="Times New Roman" w:cs="Times New Roman"/>
          <w:sz w:val="28"/>
          <w:szCs w:val="28"/>
          <w:lang w:eastAsia="ru-RU"/>
        </w:rPr>
        <w:t>змерительным инструментом;</w:t>
      </w:r>
    </w:p>
    <w:p w:rsidR="00C15F06" w:rsidRPr="00C15F06" w:rsidRDefault="00C15F06" w:rsidP="00C15F06">
      <w:pPr>
        <w:widowControl w:val="0"/>
        <w:autoSpaceDE w:val="0"/>
        <w:autoSpaceDN w:val="0"/>
        <w:adjustRightInd w:val="0"/>
        <w:spacing w:line="240" w:lineRule="auto"/>
        <w:ind w:left="0"/>
        <w:jc w:val="left"/>
        <w:rPr>
          <w:rFonts w:ascii="Times New Roman" w:eastAsia="Times New Roman" w:hAnsi="Times New Roman" w:cs="Times New Roman"/>
          <w:b/>
          <w:sz w:val="28"/>
          <w:szCs w:val="28"/>
          <w:lang w:eastAsia="ru-RU"/>
        </w:rPr>
      </w:pPr>
      <w:r w:rsidRPr="00C15F06">
        <w:rPr>
          <w:rFonts w:ascii="Times New Roman" w:eastAsia="Times New Roman" w:hAnsi="Times New Roman" w:cs="Times New Roman"/>
          <w:b/>
          <w:sz w:val="28"/>
          <w:szCs w:val="28"/>
          <w:lang w:eastAsia="ru-RU"/>
        </w:rPr>
        <w:t>знать:</w:t>
      </w:r>
    </w:p>
    <w:p w:rsidR="00C15F06" w:rsidRPr="00C15F06" w:rsidRDefault="00C15F06" w:rsidP="00C15F06">
      <w:pPr>
        <w:widowControl w:val="0"/>
        <w:numPr>
          <w:ilvl w:val="0"/>
          <w:numId w:val="16"/>
        </w:numPr>
        <w:autoSpaceDE w:val="0"/>
        <w:autoSpaceDN w:val="0"/>
        <w:adjustRightInd w:val="0"/>
        <w:spacing w:line="240" w:lineRule="auto"/>
        <w:jc w:val="left"/>
        <w:rPr>
          <w:rFonts w:ascii="Times New Roman" w:eastAsia="Times New Roman" w:hAnsi="Times New Roman" w:cs="Times New Roman"/>
          <w:sz w:val="28"/>
          <w:szCs w:val="28"/>
          <w:lang w:eastAsia="ru-RU"/>
        </w:rPr>
      </w:pPr>
      <w:r w:rsidRPr="00C15F06">
        <w:rPr>
          <w:rFonts w:ascii="Times New Roman" w:eastAsia="Times New Roman" w:hAnsi="Times New Roman" w:cs="Times New Roman"/>
          <w:sz w:val="28"/>
          <w:szCs w:val="28"/>
          <w:lang w:eastAsia="ru-RU"/>
        </w:rPr>
        <w:t>правила безопасной эксплуатации оборудования;</w:t>
      </w:r>
    </w:p>
    <w:p w:rsidR="00C15F06" w:rsidRPr="00C15F06" w:rsidRDefault="00C15F06" w:rsidP="00C15F06">
      <w:pPr>
        <w:widowControl w:val="0"/>
        <w:numPr>
          <w:ilvl w:val="0"/>
          <w:numId w:val="16"/>
        </w:numPr>
        <w:autoSpaceDE w:val="0"/>
        <w:autoSpaceDN w:val="0"/>
        <w:adjustRightInd w:val="0"/>
        <w:spacing w:line="240" w:lineRule="auto"/>
        <w:jc w:val="left"/>
        <w:rPr>
          <w:rFonts w:ascii="Times New Roman" w:eastAsia="Times New Roman" w:hAnsi="Times New Roman" w:cs="Times New Roman"/>
          <w:sz w:val="28"/>
          <w:szCs w:val="28"/>
          <w:lang w:eastAsia="ru-RU"/>
        </w:rPr>
      </w:pPr>
      <w:r w:rsidRPr="00C15F06">
        <w:rPr>
          <w:rFonts w:ascii="Times New Roman" w:eastAsia="Times New Roman" w:hAnsi="Times New Roman" w:cs="Times New Roman"/>
          <w:spacing w:val="-4"/>
          <w:sz w:val="28"/>
          <w:szCs w:val="28"/>
          <w:lang w:eastAsia="ru-RU"/>
        </w:rPr>
        <w:t>технологические возможности оборудования;</w:t>
      </w:r>
    </w:p>
    <w:p w:rsidR="00C15F06" w:rsidRPr="00C15F06" w:rsidRDefault="00C15F06" w:rsidP="00C15F06">
      <w:pPr>
        <w:widowControl w:val="0"/>
        <w:numPr>
          <w:ilvl w:val="0"/>
          <w:numId w:val="16"/>
        </w:numPr>
        <w:autoSpaceDE w:val="0"/>
        <w:autoSpaceDN w:val="0"/>
        <w:adjustRightInd w:val="0"/>
        <w:spacing w:line="240" w:lineRule="auto"/>
        <w:jc w:val="left"/>
        <w:rPr>
          <w:rFonts w:ascii="Times New Roman" w:eastAsia="Times New Roman" w:hAnsi="Times New Roman" w:cs="Times New Roman"/>
          <w:sz w:val="28"/>
          <w:szCs w:val="28"/>
          <w:lang w:eastAsia="ru-RU"/>
        </w:rPr>
      </w:pPr>
      <w:r w:rsidRPr="00C15F06">
        <w:rPr>
          <w:rFonts w:ascii="Times New Roman" w:eastAsia="Times New Roman" w:hAnsi="Times New Roman" w:cs="Times New Roman"/>
          <w:sz w:val="28"/>
          <w:szCs w:val="28"/>
          <w:lang w:eastAsia="ru-RU"/>
        </w:rPr>
        <w:t xml:space="preserve">допустимые режимы работы </w:t>
      </w:r>
      <w:r w:rsidRPr="00C15F06">
        <w:rPr>
          <w:rFonts w:ascii="Times New Roman" w:eastAsia="Times New Roman" w:hAnsi="Times New Roman" w:cs="Times New Roman"/>
          <w:spacing w:val="-4"/>
          <w:sz w:val="28"/>
          <w:szCs w:val="28"/>
          <w:lang w:eastAsia="ru-RU"/>
        </w:rPr>
        <w:t>механизмов промышленного оборудования;</w:t>
      </w:r>
    </w:p>
    <w:p w:rsidR="00C15F06" w:rsidRPr="00C15F06" w:rsidRDefault="00C15F06" w:rsidP="00C15F06">
      <w:pPr>
        <w:widowControl w:val="0"/>
        <w:numPr>
          <w:ilvl w:val="0"/>
          <w:numId w:val="16"/>
        </w:numPr>
        <w:autoSpaceDE w:val="0"/>
        <w:autoSpaceDN w:val="0"/>
        <w:adjustRightInd w:val="0"/>
        <w:spacing w:line="240" w:lineRule="auto"/>
        <w:jc w:val="left"/>
        <w:rPr>
          <w:rFonts w:ascii="Times New Roman" w:eastAsia="Times New Roman" w:hAnsi="Times New Roman" w:cs="Times New Roman"/>
          <w:sz w:val="28"/>
          <w:szCs w:val="28"/>
          <w:lang w:eastAsia="ru-RU"/>
        </w:rPr>
      </w:pPr>
      <w:r w:rsidRPr="00C15F06">
        <w:rPr>
          <w:rFonts w:ascii="Times New Roman" w:eastAsia="Times New Roman" w:hAnsi="Times New Roman" w:cs="Times New Roman"/>
          <w:spacing w:val="-4"/>
          <w:sz w:val="28"/>
          <w:szCs w:val="28"/>
          <w:lang w:eastAsia="ru-RU"/>
        </w:rPr>
        <w:t xml:space="preserve">основы теории надежности и износа машин и </w:t>
      </w:r>
      <w:r w:rsidRPr="00C15F06">
        <w:rPr>
          <w:rFonts w:ascii="Times New Roman" w:eastAsia="Times New Roman" w:hAnsi="Times New Roman" w:cs="Times New Roman"/>
          <w:sz w:val="28"/>
          <w:szCs w:val="28"/>
          <w:lang w:eastAsia="ru-RU"/>
        </w:rPr>
        <w:t>аппаратов;</w:t>
      </w:r>
    </w:p>
    <w:p w:rsidR="00C15F06" w:rsidRPr="00C15F06" w:rsidRDefault="00C15F06" w:rsidP="00C15F06">
      <w:pPr>
        <w:widowControl w:val="0"/>
        <w:numPr>
          <w:ilvl w:val="0"/>
          <w:numId w:val="16"/>
        </w:numPr>
        <w:autoSpaceDE w:val="0"/>
        <w:autoSpaceDN w:val="0"/>
        <w:adjustRightInd w:val="0"/>
        <w:spacing w:line="240" w:lineRule="auto"/>
        <w:jc w:val="left"/>
        <w:rPr>
          <w:rFonts w:ascii="Times New Roman" w:eastAsia="Times New Roman" w:hAnsi="Times New Roman" w:cs="Times New Roman"/>
          <w:sz w:val="28"/>
          <w:szCs w:val="28"/>
          <w:lang w:eastAsia="ru-RU"/>
        </w:rPr>
      </w:pPr>
      <w:r w:rsidRPr="00C15F06">
        <w:rPr>
          <w:rFonts w:ascii="Times New Roman" w:eastAsia="Times New Roman" w:hAnsi="Times New Roman" w:cs="Times New Roman"/>
          <w:spacing w:val="-4"/>
          <w:sz w:val="28"/>
          <w:szCs w:val="28"/>
          <w:lang w:eastAsia="ru-RU"/>
        </w:rPr>
        <w:t xml:space="preserve">классификацию дефектов при эксплуатации </w:t>
      </w:r>
      <w:r w:rsidRPr="00C15F06">
        <w:rPr>
          <w:rFonts w:ascii="Times New Roman" w:eastAsia="Times New Roman" w:hAnsi="Times New Roman" w:cs="Times New Roman"/>
          <w:spacing w:val="-2"/>
          <w:sz w:val="28"/>
          <w:szCs w:val="28"/>
          <w:lang w:eastAsia="ru-RU"/>
        </w:rPr>
        <w:t>оборудования и методы их устранения;</w:t>
      </w:r>
    </w:p>
    <w:p w:rsidR="00C15F06" w:rsidRPr="00C15F06" w:rsidRDefault="00C15F06" w:rsidP="00C15F06">
      <w:pPr>
        <w:widowControl w:val="0"/>
        <w:numPr>
          <w:ilvl w:val="0"/>
          <w:numId w:val="16"/>
        </w:numPr>
        <w:autoSpaceDE w:val="0"/>
        <w:autoSpaceDN w:val="0"/>
        <w:adjustRightInd w:val="0"/>
        <w:spacing w:line="240" w:lineRule="auto"/>
        <w:jc w:val="left"/>
        <w:rPr>
          <w:rFonts w:ascii="Times New Roman" w:eastAsia="Times New Roman" w:hAnsi="Times New Roman" w:cs="Times New Roman"/>
          <w:sz w:val="28"/>
          <w:szCs w:val="28"/>
          <w:lang w:eastAsia="ru-RU"/>
        </w:rPr>
      </w:pPr>
      <w:r w:rsidRPr="00C15F06">
        <w:rPr>
          <w:rFonts w:ascii="Times New Roman" w:eastAsia="Times New Roman" w:hAnsi="Times New Roman" w:cs="Times New Roman"/>
          <w:sz w:val="28"/>
          <w:szCs w:val="28"/>
          <w:lang w:eastAsia="ru-RU"/>
        </w:rPr>
        <w:t>методы регулировки и наладки технологического оборудования;</w:t>
      </w:r>
    </w:p>
    <w:p w:rsidR="00C15F06" w:rsidRPr="00C15F06" w:rsidRDefault="00C15F06" w:rsidP="00C15F06">
      <w:pPr>
        <w:widowControl w:val="0"/>
        <w:numPr>
          <w:ilvl w:val="0"/>
          <w:numId w:val="16"/>
        </w:numPr>
        <w:autoSpaceDE w:val="0"/>
        <w:autoSpaceDN w:val="0"/>
        <w:adjustRightInd w:val="0"/>
        <w:spacing w:line="240" w:lineRule="auto"/>
        <w:jc w:val="left"/>
        <w:rPr>
          <w:rFonts w:ascii="Times New Roman" w:eastAsia="Times New Roman" w:hAnsi="Times New Roman" w:cs="Times New Roman"/>
          <w:sz w:val="28"/>
          <w:szCs w:val="28"/>
          <w:lang w:eastAsia="ru-RU"/>
        </w:rPr>
      </w:pPr>
      <w:r w:rsidRPr="00C15F06">
        <w:rPr>
          <w:rFonts w:ascii="Times New Roman" w:eastAsia="Times New Roman" w:hAnsi="Times New Roman" w:cs="Times New Roman"/>
          <w:spacing w:val="-3"/>
          <w:sz w:val="28"/>
          <w:szCs w:val="28"/>
          <w:lang w:eastAsia="ru-RU"/>
        </w:rPr>
        <w:t xml:space="preserve">классификацию эксплуатационно-смазочных </w:t>
      </w:r>
      <w:r w:rsidRPr="00C15F06">
        <w:rPr>
          <w:rFonts w:ascii="Times New Roman" w:eastAsia="Times New Roman" w:hAnsi="Times New Roman" w:cs="Times New Roman"/>
          <w:sz w:val="28"/>
          <w:szCs w:val="28"/>
          <w:lang w:eastAsia="ru-RU"/>
        </w:rPr>
        <w:t>материалов;</w:t>
      </w:r>
    </w:p>
    <w:p w:rsidR="00C15F06" w:rsidRPr="00C15F06" w:rsidRDefault="00C15F06" w:rsidP="00C15F06">
      <w:pPr>
        <w:widowControl w:val="0"/>
        <w:numPr>
          <w:ilvl w:val="0"/>
          <w:numId w:val="16"/>
        </w:numPr>
        <w:autoSpaceDE w:val="0"/>
        <w:autoSpaceDN w:val="0"/>
        <w:adjustRightInd w:val="0"/>
        <w:spacing w:line="240" w:lineRule="auto"/>
        <w:jc w:val="left"/>
        <w:rPr>
          <w:rFonts w:ascii="Times New Roman" w:eastAsia="Times New Roman" w:hAnsi="Times New Roman" w:cs="Times New Roman"/>
          <w:sz w:val="28"/>
          <w:szCs w:val="28"/>
          <w:lang w:eastAsia="ru-RU"/>
        </w:rPr>
      </w:pPr>
      <w:r w:rsidRPr="00C15F06">
        <w:rPr>
          <w:rFonts w:ascii="Times New Roman" w:eastAsia="Times New Roman" w:hAnsi="Times New Roman" w:cs="Times New Roman"/>
          <w:spacing w:val="-3"/>
          <w:sz w:val="28"/>
          <w:szCs w:val="28"/>
          <w:lang w:eastAsia="ru-RU"/>
        </w:rPr>
        <w:t xml:space="preserve">виды и способы смазки промышленного </w:t>
      </w:r>
      <w:r w:rsidRPr="00C15F06">
        <w:rPr>
          <w:rFonts w:ascii="Times New Roman" w:eastAsia="Times New Roman" w:hAnsi="Times New Roman" w:cs="Times New Roman"/>
          <w:sz w:val="28"/>
          <w:szCs w:val="28"/>
          <w:lang w:eastAsia="ru-RU"/>
        </w:rPr>
        <w:t>оборудования;</w:t>
      </w:r>
    </w:p>
    <w:p w:rsidR="00C15F06" w:rsidRPr="00C15F06" w:rsidRDefault="00C15F06" w:rsidP="00C15F06">
      <w:pPr>
        <w:widowControl w:val="0"/>
        <w:numPr>
          <w:ilvl w:val="0"/>
          <w:numId w:val="16"/>
        </w:numPr>
        <w:autoSpaceDE w:val="0"/>
        <w:autoSpaceDN w:val="0"/>
        <w:adjustRightInd w:val="0"/>
        <w:spacing w:line="240" w:lineRule="auto"/>
        <w:jc w:val="left"/>
        <w:rPr>
          <w:rFonts w:ascii="Times New Roman" w:eastAsia="Times New Roman" w:hAnsi="Times New Roman" w:cs="Times New Roman"/>
          <w:sz w:val="28"/>
          <w:szCs w:val="28"/>
          <w:lang w:eastAsia="ru-RU"/>
        </w:rPr>
      </w:pPr>
      <w:r w:rsidRPr="00C15F06">
        <w:rPr>
          <w:rFonts w:ascii="Times New Roman" w:eastAsia="Times New Roman" w:hAnsi="Times New Roman" w:cs="Times New Roman"/>
          <w:sz w:val="28"/>
          <w:szCs w:val="28"/>
          <w:lang w:eastAsia="ru-RU"/>
        </w:rPr>
        <w:t>оснастку и инструмент при смазке оборудования;</w:t>
      </w:r>
    </w:p>
    <w:p w:rsidR="00C15F06" w:rsidRPr="00C15F06" w:rsidRDefault="00C15F06" w:rsidP="00C15F06">
      <w:pPr>
        <w:widowControl w:val="0"/>
        <w:numPr>
          <w:ilvl w:val="0"/>
          <w:numId w:val="16"/>
        </w:numPr>
        <w:autoSpaceDE w:val="0"/>
        <w:autoSpaceDN w:val="0"/>
        <w:adjustRightInd w:val="0"/>
        <w:spacing w:line="240" w:lineRule="auto"/>
        <w:jc w:val="left"/>
        <w:rPr>
          <w:rFonts w:ascii="Times New Roman" w:eastAsia="Times New Roman" w:hAnsi="Times New Roman" w:cs="Times New Roman"/>
          <w:sz w:val="28"/>
          <w:szCs w:val="28"/>
          <w:lang w:eastAsia="ru-RU"/>
        </w:rPr>
      </w:pPr>
      <w:r w:rsidRPr="00C15F06">
        <w:rPr>
          <w:rFonts w:ascii="Times New Roman" w:eastAsia="Times New Roman" w:hAnsi="Times New Roman" w:cs="Times New Roman"/>
          <w:sz w:val="28"/>
          <w:szCs w:val="28"/>
          <w:lang w:eastAsia="ru-RU"/>
        </w:rPr>
        <w:t>виды контрольно-измерительных инструментов и приборов</w:t>
      </w:r>
    </w:p>
    <w:p w:rsidR="00C15F06" w:rsidRPr="00C15F06" w:rsidRDefault="00C15F06" w:rsidP="00C15F06">
      <w:pPr>
        <w:widowControl w:val="0"/>
        <w:autoSpaceDE w:val="0"/>
        <w:autoSpaceDN w:val="0"/>
        <w:adjustRightInd w:val="0"/>
        <w:spacing w:after="120" w:line="240" w:lineRule="auto"/>
        <w:ind w:left="-284" w:right="-2" w:firstLine="426"/>
        <w:jc w:val="both"/>
        <w:rPr>
          <w:rFonts w:ascii="Times New Roman" w:eastAsia="Times New Roman" w:hAnsi="Times New Roman" w:cs="Times New Roman"/>
          <w:sz w:val="28"/>
          <w:szCs w:val="28"/>
          <w:lang w:eastAsia="ru-RU"/>
        </w:rPr>
      </w:pPr>
    </w:p>
    <w:p w:rsidR="00956491" w:rsidRPr="00956491" w:rsidRDefault="00C15F06" w:rsidP="00C15F06">
      <w:pPr>
        <w:spacing w:after="200" w:line="276" w:lineRule="auto"/>
        <w:ind w:left="0"/>
        <w:jc w:val="both"/>
        <w:rPr>
          <w:rFonts w:eastAsiaTheme="minorEastAsia"/>
          <w:b/>
          <w:sz w:val="28"/>
          <w:szCs w:val="28"/>
          <w:lang w:eastAsia="ru-RU"/>
        </w:rPr>
        <w:sectPr w:rsidR="00956491" w:rsidRPr="00956491" w:rsidSect="00C15F06">
          <w:type w:val="continuous"/>
          <w:pgSz w:w="11906" w:h="16838"/>
          <w:pgMar w:top="1134" w:right="567" w:bottom="1134" w:left="1134" w:header="709" w:footer="709" w:gutter="0"/>
          <w:pgNumType w:start="0"/>
          <w:cols w:space="708"/>
          <w:docGrid w:linePitch="360"/>
        </w:sectPr>
      </w:pPr>
      <w:r w:rsidRPr="00C15F06">
        <w:rPr>
          <w:rFonts w:ascii="Times New Roman" w:eastAsia="Times New Roman" w:hAnsi="Times New Roman" w:cs="Times New Roman"/>
          <w:sz w:val="28"/>
          <w:szCs w:val="28"/>
          <w:lang w:eastAsia="ru-RU"/>
        </w:rPr>
        <w:t xml:space="preserve">Производственная практика направлена на закрепление, расширение, углубление и систематизацию знаний, полученных при изучении профессионального модуля, на основе изучения деятельности конкретного предприятия и приобретения первичного </w:t>
      </w:r>
    </w:p>
    <w:p w:rsidR="00956491" w:rsidRPr="00956491" w:rsidRDefault="00956491" w:rsidP="00956491">
      <w:pPr>
        <w:spacing w:line="360" w:lineRule="auto"/>
        <w:ind w:left="0"/>
        <w:jc w:val="right"/>
        <w:rPr>
          <w:rFonts w:ascii="Times New Roman" w:eastAsiaTheme="minorEastAsia" w:hAnsi="Times New Roman"/>
          <w:sz w:val="28"/>
          <w:szCs w:val="28"/>
          <w:lang w:eastAsia="ru-RU"/>
        </w:rPr>
      </w:pPr>
      <w:r w:rsidRPr="00956491">
        <w:rPr>
          <w:rFonts w:ascii="Times New Roman" w:eastAsiaTheme="minorEastAsia" w:hAnsi="Times New Roman"/>
          <w:sz w:val="28"/>
          <w:szCs w:val="28"/>
          <w:lang w:eastAsia="ru-RU"/>
        </w:rPr>
        <w:lastRenderedPageBreak/>
        <w:t>Таблица  № 2</w:t>
      </w:r>
    </w:p>
    <w:p w:rsidR="00956491" w:rsidRPr="00956491" w:rsidRDefault="00956491" w:rsidP="00956491">
      <w:pPr>
        <w:spacing w:line="360" w:lineRule="auto"/>
        <w:ind w:left="0"/>
        <w:rPr>
          <w:rFonts w:ascii="Times New Roman" w:eastAsiaTheme="minorEastAsia" w:hAnsi="Times New Roman"/>
          <w:i/>
          <w:lang w:eastAsia="ru-RU"/>
        </w:rPr>
      </w:pPr>
      <w:r w:rsidRPr="00956491">
        <w:rPr>
          <w:rFonts w:ascii="Times New Roman" w:eastAsiaTheme="minorEastAsia" w:hAnsi="Times New Roman"/>
          <w:b/>
          <w:sz w:val="28"/>
          <w:szCs w:val="28"/>
          <w:lang w:eastAsia="ru-RU"/>
        </w:rPr>
        <w:t xml:space="preserve">Результат  освоения компетенций  по производственной практике: </w:t>
      </w:r>
      <w:r w:rsidRPr="00956491">
        <w:rPr>
          <w:rFonts w:ascii="Times New Roman" w:eastAsiaTheme="minorEastAsia" w:hAnsi="Times New Roman"/>
          <w:noProof/>
          <w:sz w:val="28"/>
          <w:szCs w:val="28"/>
          <w:lang w:eastAsia="ru-RU"/>
        </w:rPr>
        <w:t xml:space="preserve">  </w:t>
      </w:r>
      <w:r w:rsidRPr="00956491">
        <w:rPr>
          <w:rFonts w:ascii="Times New Roman" w:eastAsiaTheme="minorEastAsia" w:hAnsi="Times New Roman"/>
          <w:i/>
          <w:noProof/>
          <w:sz w:val="28"/>
          <w:szCs w:val="28"/>
          <w:u w:val="single"/>
          <w:lang w:eastAsia="ru-RU"/>
        </w:rPr>
        <w:t>по профессиональному модулю ПМ.02 Организация и выполнение работ по эксплуатации промышленного оборудования</w:t>
      </w:r>
      <w:r w:rsidRPr="00956491">
        <w:rPr>
          <w:rFonts w:ascii="Times New Roman" w:eastAsiaTheme="minorEastAsia" w:hAnsi="Times New Roman"/>
          <w:i/>
          <w:noProof/>
          <w:sz w:val="28"/>
          <w:szCs w:val="28"/>
          <w:lang w:eastAsia="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9"/>
        <w:gridCol w:w="2046"/>
        <w:gridCol w:w="2228"/>
      </w:tblGrid>
      <w:tr w:rsidR="00956491" w:rsidRPr="00956491" w:rsidTr="005D5D24">
        <w:trPr>
          <w:trHeight w:val="575"/>
        </w:trPr>
        <w:tc>
          <w:tcPr>
            <w:tcW w:w="8789" w:type="dxa"/>
            <w:vAlign w:val="center"/>
          </w:tcPr>
          <w:p w:rsidR="00956491" w:rsidRPr="00956491" w:rsidRDefault="00956491" w:rsidP="00956491">
            <w:pPr>
              <w:spacing w:line="360" w:lineRule="auto"/>
              <w:ind w:left="0"/>
              <w:rPr>
                <w:rFonts w:ascii="Times New Roman" w:eastAsiaTheme="minorEastAsia" w:hAnsi="Times New Roman"/>
                <w:b/>
                <w:lang w:eastAsia="ru-RU"/>
              </w:rPr>
            </w:pPr>
            <w:r w:rsidRPr="00956491">
              <w:rPr>
                <w:rFonts w:ascii="Times New Roman" w:eastAsiaTheme="minorEastAsia" w:hAnsi="Times New Roman"/>
                <w:b/>
                <w:lang w:eastAsia="ru-RU"/>
              </w:rPr>
              <w:t>Наименование компетенций (ОК,ПК)</w:t>
            </w:r>
          </w:p>
        </w:tc>
        <w:tc>
          <w:tcPr>
            <w:tcW w:w="3118" w:type="dxa"/>
            <w:vAlign w:val="center"/>
          </w:tcPr>
          <w:p w:rsidR="00956491" w:rsidRPr="00956491" w:rsidRDefault="00956491" w:rsidP="00956491">
            <w:pPr>
              <w:spacing w:line="360" w:lineRule="auto"/>
              <w:ind w:left="0"/>
              <w:rPr>
                <w:rFonts w:ascii="Times New Roman" w:eastAsiaTheme="minorEastAsia" w:hAnsi="Times New Roman"/>
                <w:b/>
                <w:lang w:eastAsia="ru-RU"/>
              </w:rPr>
            </w:pPr>
            <w:r w:rsidRPr="00956491">
              <w:rPr>
                <w:rFonts w:ascii="Times New Roman" w:eastAsiaTheme="minorEastAsia" w:hAnsi="Times New Roman"/>
                <w:b/>
                <w:lang w:eastAsia="ru-RU"/>
              </w:rPr>
              <w:t>Степень освоения</w:t>
            </w:r>
          </w:p>
          <w:p w:rsidR="00956491" w:rsidRPr="00956491" w:rsidRDefault="00956491" w:rsidP="00956491">
            <w:pPr>
              <w:spacing w:line="360" w:lineRule="auto"/>
              <w:ind w:left="0"/>
              <w:rPr>
                <w:rFonts w:ascii="Times New Roman" w:eastAsiaTheme="minorEastAsia" w:hAnsi="Times New Roman"/>
                <w:b/>
                <w:sz w:val="28"/>
                <w:szCs w:val="28"/>
                <w:lang w:eastAsia="ru-RU"/>
              </w:rPr>
            </w:pPr>
            <w:r w:rsidRPr="00956491">
              <w:rPr>
                <w:rFonts w:ascii="Times New Roman" w:eastAsiaTheme="minorEastAsia" w:hAnsi="Times New Roman"/>
                <w:b/>
                <w:lang w:eastAsia="ru-RU"/>
              </w:rPr>
              <w:t>(освоил  / не  освоил)</w:t>
            </w:r>
          </w:p>
        </w:tc>
        <w:tc>
          <w:tcPr>
            <w:tcW w:w="3214" w:type="dxa"/>
            <w:vAlign w:val="center"/>
          </w:tcPr>
          <w:p w:rsidR="00956491" w:rsidRPr="00956491" w:rsidRDefault="00956491" w:rsidP="00956491">
            <w:pPr>
              <w:spacing w:line="360" w:lineRule="auto"/>
              <w:ind w:left="0"/>
              <w:rPr>
                <w:rFonts w:ascii="Times New Roman" w:eastAsiaTheme="minorEastAsia" w:hAnsi="Times New Roman"/>
                <w:b/>
                <w:lang w:eastAsia="ru-RU"/>
              </w:rPr>
            </w:pPr>
            <w:r w:rsidRPr="00956491">
              <w:rPr>
                <w:rFonts w:ascii="Times New Roman" w:eastAsiaTheme="minorEastAsia" w:hAnsi="Times New Roman"/>
                <w:b/>
                <w:lang w:eastAsia="ru-RU"/>
              </w:rPr>
              <w:t>Подпись наставника</w:t>
            </w:r>
          </w:p>
        </w:tc>
      </w:tr>
      <w:tr w:rsidR="00956491" w:rsidRPr="00956491" w:rsidTr="005D5D24">
        <w:trPr>
          <w:trHeight w:val="327"/>
        </w:trPr>
        <w:tc>
          <w:tcPr>
            <w:tcW w:w="8789" w:type="dxa"/>
          </w:tcPr>
          <w:p w:rsidR="00956491" w:rsidRPr="00956491" w:rsidRDefault="00956491" w:rsidP="00956491">
            <w:pPr>
              <w:spacing w:line="360" w:lineRule="auto"/>
              <w:ind w:left="0"/>
              <w:jc w:val="left"/>
              <w:rPr>
                <w:rFonts w:ascii="Times New Roman" w:eastAsiaTheme="minorEastAsia" w:hAnsi="Times New Roman"/>
                <w:lang w:eastAsia="ru-RU"/>
              </w:rPr>
            </w:pPr>
            <w:r w:rsidRPr="00956491">
              <w:rPr>
                <w:rFonts w:ascii="Times New Roman" w:eastAsiaTheme="minorEastAsia" w:hAnsi="Times New Roman"/>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118" w:type="dxa"/>
          </w:tcPr>
          <w:p w:rsidR="00956491" w:rsidRPr="00956491" w:rsidRDefault="00956491" w:rsidP="00956491">
            <w:pPr>
              <w:spacing w:line="360" w:lineRule="auto"/>
              <w:ind w:left="0"/>
              <w:rPr>
                <w:rFonts w:ascii="Times New Roman" w:eastAsiaTheme="minorEastAsia" w:hAnsi="Times New Roman"/>
                <w:sz w:val="28"/>
                <w:szCs w:val="28"/>
                <w:lang w:eastAsia="ru-RU"/>
              </w:rPr>
            </w:pPr>
          </w:p>
        </w:tc>
        <w:tc>
          <w:tcPr>
            <w:tcW w:w="3214" w:type="dxa"/>
          </w:tcPr>
          <w:p w:rsidR="00956491" w:rsidRPr="00956491" w:rsidRDefault="00956491" w:rsidP="00956491">
            <w:pPr>
              <w:spacing w:line="360" w:lineRule="auto"/>
              <w:ind w:left="0"/>
              <w:rPr>
                <w:rFonts w:ascii="Times New Roman" w:eastAsiaTheme="minorEastAsia" w:hAnsi="Times New Roman"/>
                <w:lang w:eastAsia="ru-RU"/>
              </w:rPr>
            </w:pPr>
          </w:p>
        </w:tc>
      </w:tr>
      <w:tr w:rsidR="00956491" w:rsidRPr="00956491" w:rsidTr="005D5D24">
        <w:trPr>
          <w:trHeight w:val="342"/>
        </w:trPr>
        <w:tc>
          <w:tcPr>
            <w:tcW w:w="8789" w:type="dxa"/>
          </w:tcPr>
          <w:p w:rsidR="00956491" w:rsidRPr="00956491" w:rsidRDefault="00956491" w:rsidP="00956491">
            <w:pPr>
              <w:spacing w:line="360" w:lineRule="auto"/>
              <w:ind w:left="0"/>
              <w:jc w:val="left"/>
              <w:rPr>
                <w:rFonts w:ascii="Times New Roman" w:eastAsiaTheme="minorEastAsia" w:hAnsi="Times New Roman"/>
                <w:lang w:eastAsia="ru-RU"/>
              </w:rPr>
            </w:pPr>
            <w:r w:rsidRPr="00956491">
              <w:rPr>
                <w:rFonts w:ascii="Times New Roman" w:eastAsiaTheme="minorEastAsia" w:hAnsi="Times New Roman"/>
                <w:lang w:eastAsia="ru-RU"/>
              </w:rPr>
              <w:t>ОК 3.  Принимать  решения  в  стандартных  и  нестандартных ситуациях и нести за них ответственность.</w:t>
            </w:r>
          </w:p>
        </w:tc>
        <w:tc>
          <w:tcPr>
            <w:tcW w:w="3118" w:type="dxa"/>
          </w:tcPr>
          <w:p w:rsidR="00956491" w:rsidRPr="00956491" w:rsidRDefault="00956491" w:rsidP="00956491">
            <w:pPr>
              <w:spacing w:line="360" w:lineRule="auto"/>
              <w:ind w:left="0"/>
              <w:rPr>
                <w:rFonts w:ascii="Times New Roman" w:eastAsiaTheme="minorEastAsia" w:hAnsi="Times New Roman"/>
                <w:sz w:val="28"/>
                <w:szCs w:val="28"/>
                <w:lang w:eastAsia="ru-RU"/>
              </w:rPr>
            </w:pPr>
          </w:p>
        </w:tc>
        <w:tc>
          <w:tcPr>
            <w:tcW w:w="3214" w:type="dxa"/>
          </w:tcPr>
          <w:p w:rsidR="00956491" w:rsidRPr="00956491" w:rsidRDefault="00956491" w:rsidP="00956491">
            <w:pPr>
              <w:spacing w:line="360" w:lineRule="auto"/>
              <w:ind w:left="0"/>
              <w:rPr>
                <w:rFonts w:ascii="Times New Roman" w:eastAsiaTheme="minorEastAsia" w:hAnsi="Times New Roman"/>
                <w:lang w:eastAsia="ru-RU"/>
              </w:rPr>
            </w:pPr>
          </w:p>
        </w:tc>
      </w:tr>
      <w:tr w:rsidR="00956491" w:rsidRPr="00956491" w:rsidTr="005D5D24">
        <w:trPr>
          <w:trHeight w:val="342"/>
        </w:trPr>
        <w:tc>
          <w:tcPr>
            <w:tcW w:w="8789" w:type="dxa"/>
          </w:tcPr>
          <w:p w:rsidR="00956491" w:rsidRPr="00956491" w:rsidRDefault="00956491" w:rsidP="00956491">
            <w:pPr>
              <w:spacing w:line="360" w:lineRule="auto"/>
              <w:ind w:left="0"/>
              <w:jc w:val="left"/>
              <w:rPr>
                <w:rFonts w:ascii="Times New Roman" w:eastAsiaTheme="minorEastAsia" w:hAnsi="Times New Roman"/>
                <w:lang w:eastAsia="ru-RU"/>
              </w:rPr>
            </w:pPr>
            <w:r w:rsidRPr="00956491">
              <w:rPr>
                <w:rFonts w:ascii="Times New Roman" w:eastAsiaTheme="minorEastAsia" w:hAnsi="Times New Roman"/>
                <w:lang w:eastAsia="ru-RU"/>
              </w:rPr>
              <w:t>ОК 5. Использовать информационно-коммуникационные технологии в профессиональной деятельности.</w:t>
            </w:r>
          </w:p>
        </w:tc>
        <w:tc>
          <w:tcPr>
            <w:tcW w:w="3118" w:type="dxa"/>
          </w:tcPr>
          <w:p w:rsidR="00956491" w:rsidRPr="00956491" w:rsidRDefault="00956491" w:rsidP="00956491">
            <w:pPr>
              <w:spacing w:line="360" w:lineRule="auto"/>
              <w:ind w:left="0"/>
              <w:rPr>
                <w:rFonts w:ascii="Times New Roman" w:eastAsiaTheme="minorEastAsia" w:hAnsi="Times New Roman"/>
                <w:sz w:val="28"/>
                <w:szCs w:val="28"/>
                <w:lang w:eastAsia="ru-RU"/>
              </w:rPr>
            </w:pPr>
          </w:p>
        </w:tc>
        <w:tc>
          <w:tcPr>
            <w:tcW w:w="3214" w:type="dxa"/>
          </w:tcPr>
          <w:p w:rsidR="00956491" w:rsidRPr="00956491" w:rsidRDefault="00956491" w:rsidP="00956491">
            <w:pPr>
              <w:spacing w:line="360" w:lineRule="auto"/>
              <w:ind w:left="0"/>
              <w:rPr>
                <w:rFonts w:ascii="Times New Roman" w:eastAsiaTheme="minorEastAsia" w:hAnsi="Times New Roman"/>
                <w:lang w:eastAsia="ru-RU"/>
              </w:rPr>
            </w:pPr>
          </w:p>
        </w:tc>
      </w:tr>
      <w:tr w:rsidR="00956491" w:rsidRPr="00956491" w:rsidTr="005D5D24">
        <w:trPr>
          <w:trHeight w:val="342"/>
        </w:trPr>
        <w:tc>
          <w:tcPr>
            <w:tcW w:w="8789" w:type="dxa"/>
          </w:tcPr>
          <w:p w:rsidR="00956491" w:rsidRPr="00956491" w:rsidRDefault="00956491" w:rsidP="00956491">
            <w:pPr>
              <w:spacing w:line="360" w:lineRule="auto"/>
              <w:ind w:left="0"/>
              <w:jc w:val="left"/>
              <w:rPr>
                <w:rFonts w:ascii="Times New Roman" w:eastAsiaTheme="minorEastAsia" w:hAnsi="Times New Roman"/>
                <w:lang w:eastAsia="ru-RU"/>
              </w:rPr>
            </w:pPr>
            <w:r w:rsidRPr="00956491">
              <w:rPr>
                <w:rFonts w:ascii="Times New Roman" w:eastAsiaTheme="minorEastAsia" w:hAnsi="Times New Roman"/>
                <w:sz w:val="24"/>
                <w:szCs w:val="24"/>
                <w:lang w:eastAsia="ru-RU"/>
              </w:rPr>
              <w:t>ПК 2.1. Выбирать эксплуатационно-смазочные материалы при обслуживании оборудования.</w:t>
            </w:r>
          </w:p>
        </w:tc>
        <w:tc>
          <w:tcPr>
            <w:tcW w:w="3118" w:type="dxa"/>
          </w:tcPr>
          <w:p w:rsidR="00956491" w:rsidRPr="00956491" w:rsidRDefault="00956491" w:rsidP="00956491">
            <w:pPr>
              <w:spacing w:line="360" w:lineRule="auto"/>
              <w:ind w:left="0"/>
              <w:rPr>
                <w:rFonts w:ascii="Times New Roman" w:eastAsiaTheme="minorEastAsia" w:hAnsi="Times New Roman"/>
                <w:sz w:val="28"/>
                <w:szCs w:val="28"/>
                <w:lang w:eastAsia="ru-RU"/>
              </w:rPr>
            </w:pPr>
          </w:p>
        </w:tc>
        <w:tc>
          <w:tcPr>
            <w:tcW w:w="3214" w:type="dxa"/>
          </w:tcPr>
          <w:p w:rsidR="00956491" w:rsidRPr="00956491" w:rsidRDefault="00956491" w:rsidP="00956491">
            <w:pPr>
              <w:spacing w:line="360" w:lineRule="auto"/>
              <w:ind w:left="0"/>
              <w:rPr>
                <w:rFonts w:ascii="Times New Roman" w:eastAsiaTheme="minorEastAsia" w:hAnsi="Times New Roman"/>
                <w:lang w:eastAsia="ru-RU"/>
              </w:rPr>
            </w:pPr>
          </w:p>
        </w:tc>
      </w:tr>
      <w:tr w:rsidR="00956491" w:rsidRPr="00956491" w:rsidTr="005D5D24">
        <w:trPr>
          <w:trHeight w:val="342"/>
        </w:trPr>
        <w:tc>
          <w:tcPr>
            <w:tcW w:w="8789" w:type="dxa"/>
          </w:tcPr>
          <w:p w:rsidR="00956491" w:rsidRPr="00956491" w:rsidRDefault="00956491" w:rsidP="00956491">
            <w:pPr>
              <w:spacing w:line="360" w:lineRule="auto"/>
              <w:ind w:left="0"/>
              <w:jc w:val="left"/>
              <w:rPr>
                <w:rFonts w:ascii="Times New Roman" w:eastAsiaTheme="minorEastAsia" w:hAnsi="Times New Roman"/>
                <w:lang w:eastAsia="ru-RU"/>
              </w:rPr>
            </w:pPr>
            <w:r w:rsidRPr="00956491">
              <w:rPr>
                <w:rFonts w:ascii="Times New Roman" w:eastAsiaTheme="minorEastAsia" w:hAnsi="Times New Roman"/>
                <w:sz w:val="24"/>
                <w:szCs w:val="24"/>
                <w:lang w:eastAsia="ru-RU"/>
              </w:rPr>
              <w:t>ПК 2.2. Выбирать методы регулировки и наладки промышленного оборудования в зависимости от внешних факторов.</w:t>
            </w:r>
          </w:p>
        </w:tc>
        <w:tc>
          <w:tcPr>
            <w:tcW w:w="3118" w:type="dxa"/>
          </w:tcPr>
          <w:p w:rsidR="00956491" w:rsidRPr="00956491" w:rsidRDefault="00956491" w:rsidP="00956491">
            <w:pPr>
              <w:spacing w:line="360" w:lineRule="auto"/>
              <w:ind w:left="0"/>
              <w:rPr>
                <w:rFonts w:ascii="Times New Roman" w:eastAsiaTheme="minorEastAsia" w:hAnsi="Times New Roman"/>
                <w:sz w:val="28"/>
                <w:szCs w:val="28"/>
                <w:lang w:eastAsia="ru-RU"/>
              </w:rPr>
            </w:pPr>
          </w:p>
        </w:tc>
        <w:tc>
          <w:tcPr>
            <w:tcW w:w="3214" w:type="dxa"/>
          </w:tcPr>
          <w:p w:rsidR="00956491" w:rsidRPr="00956491" w:rsidRDefault="00956491" w:rsidP="00956491">
            <w:pPr>
              <w:spacing w:line="360" w:lineRule="auto"/>
              <w:ind w:left="0"/>
              <w:rPr>
                <w:rFonts w:ascii="Times New Roman" w:eastAsiaTheme="minorEastAsia" w:hAnsi="Times New Roman"/>
                <w:lang w:eastAsia="ru-RU"/>
              </w:rPr>
            </w:pPr>
          </w:p>
        </w:tc>
      </w:tr>
      <w:tr w:rsidR="00956491" w:rsidRPr="00956491" w:rsidTr="005D5D24">
        <w:trPr>
          <w:trHeight w:val="342"/>
        </w:trPr>
        <w:tc>
          <w:tcPr>
            <w:tcW w:w="8789" w:type="dxa"/>
          </w:tcPr>
          <w:p w:rsidR="00956491" w:rsidRPr="00956491" w:rsidRDefault="00956491" w:rsidP="00956491">
            <w:pPr>
              <w:spacing w:line="240" w:lineRule="auto"/>
              <w:ind w:left="0"/>
              <w:jc w:val="left"/>
              <w:rPr>
                <w:rFonts w:ascii="Times New Roman" w:eastAsiaTheme="minorEastAsia" w:hAnsi="Times New Roman"/>
                <w:sz w:val="24"/>
                <w:szCs w:val="24"/>
                <w:lang w:eastAsia="ru-RU"/>
              </w:rPr>
            </w:pPr>
            <w:r w:rsidRPr="00956491">
              <w:rPr>
                <w:rFonts w:ascii="Times New Roman" w:eastAsiaTheme="minorEastAsia" w:hAnsi="Times New Roman"/>
                <w:sz w:val="24"/>
                <w:szCs w:val="24"/>
                <w:lang w:eastAsia="ru-RU"/>
              </w:rPr>
              <w:t xml:space="preserve">ПК 2.3. Участвовать в работах по устранению недостатков, выявленных в процессе эксплуатации промышленного оборудования. </w:t>
            </w:r>
          </w:p>
          <w:p w:rsidR="00956491" w:rsidRPr="00956491" w:rsidRDefault="00956491" w:rsidP="00956491">
            <w:pPr>
              <w:spacing w:line="360" w:lineRule="auto"/>
              <w:ind w:left="0"/>
              <w:jc w:val="left"/>
              <w:rPr>
                <w:rFonts w:ascii="Times New Roman" w:eastAsiaTheme="minorEastAsia" w:hAnsi="Times New Roman"/>
                <w:lang w:eastAsia="ru-RU"/>
              </w:rPr>
            </w:pPr>
          </w:p>
        </w:tc>
        <w:tc>
          <w:tcPr>
            <w:tcW w:w="3118" w:type="dxa"/>
          </w:tcPr>
          <w:p w:rsidR="00956491" w:rsidRPr="00956491" w:rsidRDefault="00956491" w:rsidP="00956491">
            <w:pPr>
              <w:spacing w:line="360" w:lineRule="auto"/>
              <w:ind w:left="0"/>
              <w:rPr>
                <w:rFonts w:ascii="Times New Roman" w:eastAsiaTheme="minorEastAsia" w:hAnsi="Times New Roman"/>
                <w:sz w:val="28"/>
                <w:szCs w:val="28"/>
                <w:lang w:eastAsia="ru-RU"/>
              </w:rPr>
            </w:pPr>
          </w:p>
        </w:tc>
        <w:tc>
          <w:tcPr>
            <w:tcW w:w="3214" w:type="dxa"/>
          </w:tcPr>
          <w:p w:rsidR="00956491" w:rsidRPr="00956491" w:rsidRDefault="00956491" w:rsidP="00956491">
            <w:pPr>
              <w:spacing w:line="360" w:lineRule="auto"/>
              <w:ind w:left="0"/>
              <w:rPr>
                <w:rFonts w:ascii="Times New Roman" w:eastAsiaTheme="minorEastAsia" w:hAnsi="Times New Roman"/>
                <w:lang w:eastAsia="ru-RU"/>
              </w:rPr>
            </w:pPr>
          </w:p>
        </w:tc>
      </w:tr>
      <w:tr w:rsidR="00956491" w:rsidRPr="00956491" w:rsidTr="005D5D24">
        <w:trPr>
          <w:trHeight w:val="342"/>
        </w:trPr>
        <w:tc>
          <w:tcPr>
            <w:tcW w:w="8789" w:type="dxa"/>
          </w:tcPr>
          <w:p w:rsidR="00956491" w:rsidRPr="00956491" w:rsidRDefault="00956491" w:rsidP="00956491">
            <w:pPr>
              <w:spacing w:line="360" w:lineRule="auto"/>
              <w:ind w:left="0"/>
              <w:jc w:val="left"/>
              <w:rPr>
                <w:rFonts w:ascii="Times New Roman" w:eastAsiaTheme="minorEastAsia" w:hAnsi="Times New Roman"/>
                <w:lang w:eastAsia="ru-RU"/>
              </w:rPr>
            </w:pPr>
            <w:r w:rsidRPr="00956491">
              <w:rPr>
                <w:rFonts w:ascii="Times New Roman" w:eastAsiaTheme="minorEastAsia" w:hAnsi="Times New Roman"/>
                <w:sz w:val="24"/>
                <w:szCs w:val="24"/>
                <w:lang w:eastAsia="ru-RU"/>
              </w:rPr>
              <w:t>ПК 2.4. Составлять документацию для проведения работ по эксплуатации промышленного оборудования.</w:t>
            </w:r>
          </w:p>
        </w:tc>
        <w:tc>
          <w:tcPr>
            <w:tcW w:w="3118" w:type="dxa"/>
          </w:tcPr>
          <w:p w:rsidR="00956491" w:rsidRPr="00956491" w:rsidRDefault="00956491" w:rsidP="00956491">
            <w:pPr>
              <w:spacing w:line="360" w:lineRule="auto"/>
              <w:ind w:left="0"/>
              <w:rPr>
                <w:rFonts w:ascii="Times New Roman" w:eastAsiaTheme="minorEastAsia" w:hAnsi="Times New Roman"/>
                <w:sz w:val="28"/>
                <w:szCs w:val="28"/>
                <w:lang w:eastAsia="ru-RU"/>
              </w:rPr>
            </w:pPr>
          </w:p>
        </w:tc>
        <w:tc>
          <w:tcPr>
            <w:tcW w:w="3214" w:type="dxa"/>
          </w:tcPr>
          <w:p w:rsidR="00956491" w:rsidRPr="00956491" w:rsidRDefault="00956491" w:rsidP="00956491">
            <w:pPr>
              <w:spacing w:line="360" w:lineRule="auto"/>
              <w:ind w:left="0"/>
              <w:rPr>
                <w:rFonts w:ascii="Times New Roman" w:eastAsiaTheme="minorEastAsia" w:hAnsi="Times New Roman"/>
                <w:lang w:eastAsia="ru-RU"/>
              </w:rPr>
            </w:pPr>
          </w:p>
        </w:tc>
      </w:tr>
    </w:tbl>
    <w:p w:rsidR="00956491" w:rsidRPr="00956491" w:rsidRDefault="00956491" w:rsidP="00956491">
      <w:pPr>
        <w:spacing w:line="360" w:lineRule="auto"/>
        <w:ind w:left="0"/>
        <w:rPr>
          <w:rFonts w:ascii="Times New Roman" w:eastAsiaTheme="minorEastAsia" w:hAnsi="Times New Roman"/>
          <w:sz w:val="28"/>
          <w:szCs w:val="28"/>
          <w:lang w:eastAsia="ru-RU"/>
        </w:rPr>
      </w:pPr>
    </w:p>
    <w:p w:rsidR="00C15F06" w:rsidRDefault="00C15F06">
      <w:pP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br w:type="page"/>
      </w:r>
    </w:p>
    <w:p w:rsidR="00C15F06" w:rsidRPr="00C15F06" w:rsidRDefault="00C15F06" w:rsidP="00C15F06">
      <w:pPr>
        <w:shd w:val="clear" w:color="auto" w:fill="FFFFFF"/>
        <w:tabs>
          <w:tab w:val="left" w:pos="284"/>
        </w:tabs>
        <w:autoSpaceDE w:val="0"/>
        <w:autoSpaceDN w:val="0"/>
        <w:spacing w:line="276" w:lineRule="auto"/>
        <w:ind w:left="0"/>
        <w:rPr>
          <w:rFonts w:ascii="Times New Roman" w:eastAsiaTheme="minorEastAsia" w:hAnsi="Times New Roman" w:cs="Times New Roman"/>
          <w:b/>
          <w:sz w:val="28"/>
          <w:szCs w:val="28"/>
          <w:lang w:eastAsia="ru-RU"/>
        </w:rPr>
      </w:pPr>
      <w:r w:rsidRPr="00C15F06">
        <w:rPr>
          <w:rFonts w:ascii="Times New Roman" w:eastAsiaTheme="minorEastAsia" w:hAnsi="Times New Roman" w:cs="Times New Roman"/>
          <w:b/>
          <w:sz w:val="28"/>
          <w:szCs w:val="28"/>
          <w:lang w:eastAsia="ru-RU"/>
        </w:rPr>
        <w:lastRenderedPageBreak/>
        <w:t>Аттестационный лист по производственной практике</w:t>
      </w:r>
    </w:p>
    <w:p w:rsidR="00C15F06" w:rsidRPr="00C15F06" w:rsidRDefault="00C15F06" w:rsidP="00C15F06">
      <w:pPr>
        <w:shd w:val="clear" w:color="auto" w:fill="FFFFFF"/>
        <w:tabs>
          <w:tab w:val="left" w:pos="284"/>
        </w:tabs>
        <w:autoSpaceDE w:val="0"/>
        <w:autoSpaceDN w:val="0"/>
        <w:spacing w:line="276" w:lineRule="auto"/>
        <w:ind w:left="0"/>
        <w:rPr>
          <w:rFonts w:ascii="Times New Roman" w:eastAsiaTheme="minorEastAsia" w:hAnsi="Times New Roman" w:cs="Times New Roman"/>
          <w:b/>
          <w:sz w:val="28"/>
          <w:szCs w:val="28"/>
          <w:lang w:eastAsia="ru-RU"/>
        </w:rPr>
      </w:pPr>
    </w:p>
    <w:tbl>
      <w:tblPr>
        <w:tblStyle w:val="ad"/>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5528"/>
      </w:tblGrid>
      <w:tr w:rsidR="00C15F06" w:rsidRPr="00C15F06" w:rsidTr="00A0293A">
        <w:tc>
          <w:tcPr>
            <w:tcW w:w="3970" w:type="dxa"/>
          </w:tcPr>
          <w:p w:rsidR="00C15F06" w:rsidRPr="00C15F06" w:rsidRDefault="00C15F06" w:rsidP="00C15F06">
            <w:pPr>
              <w:tabs>
                <w:tab w:val="left" w:pos="284"/>
              </w:tabs>
              <w:autoSpaceDE w:val="0"/>
              <w:autoSpaceDN w:val="0"/>
              <w:rPr>
                <w:rFonts w:ascii="Times New Roman" w:hAnsi="Times New Roman" w:cs="Times New Roman"/>
                <w:b/>
                <w:sz w:val="24"/>
                <w:szCs w:val="28"/>
              </w:rPr>
            </w:pPr>
            <w:r w:rsidRPr="00C15F06">
              <w:rPr>
                <w:rFonts w:ascii="Times New Roman" w:hAnsi="Times New Roman" w:cs="Times New Roman"/>
                <w:b/>
                <w:sz w:val="24"/>
                <w:szCs w:val="28"/>
              </w:rPr>
              <w:t xml:space="preserve">Ф.И.О. обучающегося   </w:t>
            </w:r>
          </w:p>
        </w:tc>
        <w:tc>
          <w:tcPr>
            <w:tcW w:w="5528" w:type="dxa"/>
          </w:tcPr>
          <w:p w:rsidR="00C15F06" w:rsidRPr="00C15F06" w:rsidRDefault="00C15F06" w:rsidP="00C15F06">
            <w:pPr>
              <w:shd w:val="clear" w:color="auto" w:fill="FFFFFF"/>
              <w:tabs>
                <w:tab w:val="left" w:pos="398"/>
                <w:tab w:val="left" w:leader="underscore" w:pos="7963"/>
              </w:tabs>
              <w:autoSpaceDE w:val="0"/>
              <w:autoSpaceDN w:val="0"/>
              <w:ind w:left="34"/>
              <w:rPr>
                <w:rFonts w:ascii="Times New Roman" w:hAnsi="Times New Roman" w:cs="Times New Roman"/>
                <w:i/>
                <w:sz w:val="24"/>
                <w:szCs w:val="28"/>
              </w:rPr>
            </w:pPr>
          </w:p>
        </w:tc>
      </w:tr>
      <w:tr w:rsidR="00C15F06" w:rsidRPr="00C15F06" w:rsidTr="00A0293A">
        <w:tc>
          <w:tcPr>
            <w:tcW w:w="3970" w:type="dxa"/>
          </w:tcPr>
          <w:p w:rsidR="00C15F06" w:rsidRPr="00C15F06" w:rsidRDefault="00C15F06" w:rsidP="00C15F06">
            <w:pPr>
              <w:tabs>
                <w:tab w:val="left" w:pos="284"/>
              </w:tabs>
              <w:autoSpaceDE w:val="0"/>
              <w:autoSpaceDN w:val="0"/>
              <w:rPr>
                <w:rFonts w:ascii="Times New Roman" w:hAnsi="Times New Roman" w:cs="Times New Roman"/>
                <w:b/>
                <w:sz w:val="24"/>
                <w:szCs w:val="28"/>
              </w:rPr>
            </w:pPr>
            <w:r w:rsidRPr="00C15F06">
              <w:rPr>
                <w:rFonts w:ascii="Times New Roman" w:hAnsi="Times New Roman" w:cs="Times New Roman"/>
                <w:b/>
                <w:sz w:val="24"/>
                <w:szCs w:val="28"/>
              </w:rPr>
              <w:t>Группа</w:t>
            </w:r>
          </w:p>
        </w:tc>
        <w:tc>
          <w:tcPr>
            <w:tcW w:w="5528" w:type="dxa"/>
          </w:tcPr>
          <w:p w:rsidR="00C15F06" w:rsidRPr="00C15F06" w:rsidRDefault="00C15F06" w:rsidP="00C15F06">
            <w:pPr>
              <w:tabs>
                <w:tab w:val="left" w:pos="284"/>
              </w:tabs>
              <w:autoSpaceDE w:val="0"/>
              <w:autoSpaceDN w:val="0"/>
              <w:ind w:left="34"/>
              <w:rPr>
                <w:rFonts w:ascii="Times New Roman" w:hAnsi="Times New Roman" w:cs="Times New Roman"/>
                <w:i/>
                <w:sz w:val="24"/>
                <w:szCs w:val="28"/>
              </w:rPr>
            </w:pPr>
            <w:r w:rsidRPr="00C15F06">
              <w:rPr>
                <w:rFonts w:ascii="Times New Roman" w:hAnsi="Times New Roman" w:cs="Times New Roman"/>
                <w:i/>
                <w:sz w:val="24"/>
                <w:szCs w:val="28"/>
              </w:rPr>
              <w:t>121М</w:t>
            </w:r>
          </w:p>
        </w:tc>
      </w:tr>
      <w:tr w:rsidR="00C15F06" w:rsidRPr="00C15F06" w:rsidTr="00A0293A">
        <w:tc>
          <w:tcPr>
            <w:tcW w:w="3970" w:type="dxa"/>
          </w:tcPr>
          <w:p w:rsidR="00C15F06" w:rsidRPr="00C15F06" w:rsidRDefault="00C15F06" w:rsidP="00C15F06">
            <w:pPr>
              <w:tabs>
                <w:tab w:val="left" w:pos="284"/>
              </w:tabs>
              <w:autoSpaceDE w:val="0"/>
              <w:autoSpaceDN w:val="0"/>
              <w:rPr>
                <w:rFonts w:ascii="Times New Roman" w:hAnsi="Times New Roman" w:cs="Times New Roman"/>
                <w:b/>
                <w:sz w:val="24"/>
                <w:szCs w:val="28"/>
              </w:rPr>
            </w:pPr>
            <w:r w:rsidRPr="00C15F06">
              <w:rPr>
                <w:rFonts w:ascii="Times New Roman" w:hAnsi="Times New Roman" w:cs="Times New Roman"/>
                <w:b/>
                <w:sz w:val="24"/>
                <w:szCs w:val="28"/>
              </w:rPr>
              <w:t>Специальность</w:t>
            </w:r>
          </w:p>
        </w:tc>
        <w:tc>
          <w:tcPr>
            <w:tcW w:w="5528" w:type="dxa"/>
          </w:tcPr>
          <w:p w:rsidR="00C15F06" w:rsidRPr="00C15F06" w:rsidRDefault="00C15F06" w:rsidP="00C15F06">
            <w:pPr>
              <w:shd w:val="clear" w:color="auto" w:fill="FFFFFF"/>
              <w:tabs>
                <w:tab w:val="left" w:pos="398"/>
                <w:tab w:val="left" w:leader="underscore" w:pos="7963"/>
              </w:tabs>
              <w:autoSpaceDE w:val="0"/>
              <w:autoSpaceDN w:val="0"/>
              <w:ind w:left="34"/>
              <w:rPr>
                <w:rFonts w:ascii="Times New Roman" w:hAnsi="Times New Roman" w:cs="Times New Roman"/>
                <w:i/>
                <w:sz w:val="24"/>
                <w:szCs w:val="28"/>
              </w:rPr>
            </w:pPr>
            <w:r w:rsidRPr="00C15F06">
              <w:rPr>
                <w:rFonts w:ascii="Times New Roman" w:hAnsi="Times New Roman" w:cs="Times New Roman"/>
                <w:i/>
                <w:sz w:val="24"/>
                <w:szCs w:val="28"/>
              </w:rPr>
              <w:t>15.02.01  Монтаж и техническая эксплуатация промышленного оборудования (по отраслям)</w:t>
            </w:r>
          </w:p>
        </w:tc>
      </w:tr>
      <w:tr w:rsidR="00C15F06" w:rsidRPr="00C15F06" w:rsidTr="00A0293A">
        <w:tc>
          <w:tcPr>
            <w:tcW w:w="3970" w:type="dxa"/>
          </w:tcPr>
          <w:p w:rsidR="00C15F06" w:rsidRPr="00C15F06" w:rsidRDefault="00C15F06" w:rsidP="00C15F06">
            <w:pPr>
              <w:tabs>
                <w:tab w:val="left" w:pos="284"/>
              </w:tabs>
              <w:autoSpaceDE w:val="0"/>
              <w:autoSpaceDN w:val="0"/>
              <w:rPr>
                <w:rFonts w:ascii="Times New Roman" w:hAnsi="Times New Roman" w:cs="Times New Roman"/>
                <w:b/>
                <w:sz w:val="24"/>
                <w:szCs w:val="28"/>
              </w:rPr>
            </w:pPr>
            <w:r w:rsidRPr="00C15F06">
              <w:rPr>
                <w:rFonts w:ascii="Times New Roman" w:hAnsi="Times New Roman" w:cs="Times New Roman"/>
                <w:b/>
                <w:sz w:val="24"/>
                <w:szCs w:val="28"/>
              </w:rPr>
              <w:t>Место проведения практики:</w:t>
            </w:r>
          </w:p>
          <w:p w:rsidR="00C15F06" w:rsidRPr="00C15F06" w:rsidRDefault="00C15F06" w:rsidP="00C15F06">
            <w:pPr>
              <w:tabs>
                <w:tab w:val="left" w:pos="284"/>
              </w:tabs>
              <w:autoSpaceDE w:val="0"/>
              <w:autoSpaceDN w:val="0"/>
              <w:rPr>
                <w:rFonts w:ascii="Times New Roman" w:hAnsi="Times New Roman" w:cs="Times New Roman"/>
                <w:b/>
                <w:sz w:val="24"/>
                <w:szCs w:val="28"/>
              </w:rPr>
            </w:pPr>
            <w:r w:rsidRPr="00C15F06">
              <w:rPr>
                <w:rFonts w:ascii="Times New Roman" w:hAnsi="Times New Roman" w:cs="Times New Roman"/>
                <w:b/>
                <w:sz w:val="24"/>
                <w:szCs w:val="28"/>
              </w:rPr>
              <w:t>наименование предприятия</w:t>
            </w:r>
          </w:p>
          <w:p w:rsidR="00C15F06" w:rsidRPr="00C15F06" w:rsidRDefault="00C15F06" w:rsidP="00C15F06">
            <w:pPr>
              <w:tabs>
                <w:tab w:val="left" w:pos="284"/>
              </w:tabs>
              <w:autoSpaceDE w:val="0"/>
              <w:autoSpaceDN w:val="0"/>
              <w:rPr>
                <w:rFonts w:ascii="Times New Roman" w:hAnsi="Times New Roman" w:cs="Times New Roman"/>
                <w:b/>
                <w:sz w:val="24"/>
                <w:szCs w:val="28"/>
              </w:rPr>
            </w:pPr>
            <w:r w:rsidRPr="00C15F06">
              <w:rPr>
                <w:rFonts w:ascii="Times New Roman" w:hAnsi="Times New Roman" w:cs="Times New Roman"/>
                <w:b/>
                <w:sz w:val="24"/>
                <w:szCs w:val="28"/>
              </w:rPr>
              <w:t xml:space="preserve">юридический адрес </w:t>
            </w:r>
          </w:p>
        </w:tc>
        <w:tc>
          <w:tcPr>
            <w:tcW w:w="5528" w:type="dxa"/>
          </w:tcPr>
          <w:p w:rsidR="00C15F06" w:rsidRPr="00C15F06" w:rsidRDefault="00C15F06" w:rsidP="00C15F06">
            <w:pPr>
              <w:ind w:left="34"/>
              <w:rPr>
                <w:rFonts w:ascii="Times New Roman" w:hAnsi="Times New Roman" w:cs="Times New Roman"/>
                <w:i/>
                <w:sz w:val="24"/>
                <w:szCs w:val="28"/>
              </w:rPr>
            </w:pPr>
          </w:p>
          <w:p w:rsidR="00C15F06" w:rsidRPr="00C15F06" w:rsidRDefault="00C15F06" w:rsidP="00C15F06">
            <w:pPr>
              <w:ind w:left="34"/>
              <w:rPr>
                <w:rFonts w:ascii="Times New Roman" w:hAnsi="Times New Roman" w:cs="Times New Roman"/>
                <w:i/>
                <w:sz w:val="24"/>
                <w:szCs w:val="28"/>
              </w:rPr>
            </w:pPr>
            <w:r w:rsidRPr="00C15F06">
              <w:rPr>
                <w:rFonts w:ascii="Times New Roman" w:hAnsi="Times New Roman" w:cs="Times New Roman"/>
                <w:i/>
                <w:sz w:val="24"/>
                <w:szCs w:val="28"/>
              </w:rPr>
              <w:t xml:space="preserve">АО «Шебекинский машиностроительный завод», </w:t>
            </w:r>
          </w:p>
          <w:p w:rsidR="00C15F06" w:rsidRPr="00C15F06" w:rsidRDefault="00C15F06" w:rsidP="00C15F06">
            <w:pPr>
              <w:ind w:left="34"/>
              <w:rPr>
                <w:rFonts w:ascii="Times New Roman" w:hAnsi="Times New Roman" w:cs="Times New Roman"/>
                <w:i/>
                <w:sz w:val="24"/>
                <w:szCs w:val="28"/>
              </w:rPr>
            </w:pPr>
            <w:proofErr w:type="spellStart"/>
            <w:r w:rsidRPr="00C15F06">
              <w:rPr>
                <w:rFonts w:ascii="Times New Roman" w:hAnsi="Times New Roman" w:cs="Times New Roman"/>
                <w:i/>
                <w:sz w:val="24"/>
                <w:szCs w:val="28"/>
              </w:rPr>
              <w:t>г.Шебекино</w:t>
            </w:r>
            <w:proofErr w:type="spellEnd"/>
            <w:r w:rsidRPr="00C15F06">
              <w:rPr>
                <w:rFonts w:ascii="Times New Roman" w:hAnsi="Times New Roman" w:cs="Times New Roman"/>
                <w:i/>
                <w:sz w:val="24"/>
                <w:szCs w:val="28"/>
              </w:rPr>
              <w:t xml:space="preserve"> </w:t>
            </w:r>
            <w:proofErr w:type="spellStart"/>
            <w:r w:rsidRPr="00C15F06">
              <w:rPr>
                <w:rFonts w:ascii="Times New Roman" w:hAnsi="Times New Roman" w:cs="Times New Roman"/>
                <w:i/>
                <w:sz w:val="24"/>
                <w:szCs w:val="28"/>
              </w:rPr>
              <w:t>ул.Октябрьская</w:t>
            </w:r>
            <w:proofErr w:type="spellEnd"/>
            <w:r w:rsidRPr="00C15F06">
              <w:rPr>
                <w:rFonts w:ascii="Times New Roman" w:hAnsi="Times New Roman" w:cs="Times New Roman"/>
                <w:i/>
                <w:sz w:val="24"/>
                <w:szCs w:val="28"/>
              </w:rPr>
              <w:t>, 11</w:t>
            </w:r>
          </w:p>
        </w:tc>
      </w:tr>
      <w:tr w:rsidR="00C15F06" w:rsidRPr="00C15F06" w:rsidTr="00A0293A">
        <w:tc>
          <w:tcPr>
            <w:tcW w:w="3970" w:type="dxa"/>
          </w:tcPr>
          <w:p w:rsidR="00C15F06" w:rsidRPr="00C15F06" w:rsidRDefault="00C15F06" w:rsidP="00C15F06">
            <w:pPr>
              <w:tabs>
                <w:tab w:val="left" w:pos="284"/>
              </w:tabs>
              <w:autoSpaceDE w:val="0"/>
              <w:autoSpaceDN w:val="0"/>
              <w:rPr>
                <w:rFonts w:ascii="Times New Roman" w:hAnsi="Times New Roman" w:cs="Times New Roman"/>
                <w:b/>
                <w:sz w:val="24"/>
                <w:szCs w:val="28"/>
              </w:rPr>
            </w:pPr>
            <w:r w:rsidRPr="00C15F06">
              <w:rPr>
                <w:rFonts w:ascii="Times New Roman" w:hAnsi="Times New Roman" w:cs="Times New Roman"/>
                <w:b/>
                <w:sz w:val="24"/>
                <w:szCs w:val="28"/>
              </w:rPr>
              <w:t xml:space="preserve">Время проведения практики  </w:t>
            </w:r>
          </w:p>
        </w:tc>
        <w:tc>
          <w:tcPr>
            <w:tcW w:w="5528" w:type="dxa"/>
          </w:tcPr>
          <w:p w:rsidR="00C15F06" w:rsidRPr="00C15F06" w:rsidRDefault="00C15F06" w:rsidP="00C15F06">
            <w:pPr>
              <w:tabs>
                <w:tab w:val="left" w:pos="284"/>
              </w:tabs>
              <w:autoSpaceDE w:val="0"/>
              <w:autoSpaceDN w:val="0"/>
              <w:ind w:left="34"/>
              <w:rPr>
                <w:rFonts w:ascii="Times New Roman" w:hAnsi="Times New Roman" w:cs="Times New Roman"/>
                <w:i/>
                <w:sz w:val="24"/>
                <w:szCs w:val="28"/>
              </w:rPr>
            </w:pPr>
            <w:r w:rsidRPr="00C15F06">
              <w:rPr>
                <w:rFonts w:ascii="Times New Roman" w:hAnsi="Times New Roman" w:cs="Times New Roman"/>
                <w:i/>
                <w:sz w:val="24"/>
                <w:szCs w:val="28"/>
              </w:rPr>
              <w:t>с 5.10.2015 г. по 31.10.2015 г.</w:t>
            </w:r>
          </w:p>
        </w:tc>
      </w:tr>
      <w:tr w:rsidR="00C15F06" w:rsidRPr="00C15F06" w:rsidTr="00A0293A">
        <w:tc>
          <w:tcPr>
            <w:tcW w:w="3970" w:type="dxa"/>
          </w:tcPr>
          <w:p w:rsidR="00C15F06" w:rsidRPr="00C15F06" w:rsidRDefault="00C15F06" w:rsidP="00C15F06">
            <w:pPr>
              <w:tabs>
                <w:tab w:val="left" w:pos="398"/>
                <w:tab w:val="left" w:pos="3754"/>
                <w:tab w:val="left" w:leader="underscore" w:pos="7963"/>
              </w:tabs>
              <w:autoSpaceDE w:val="0"/>
              <w:autoSpaceDN w:val="0"/>
              <w:spacing w:line="360" w:lineRule="auto"/>
              <w:ind w:right="-108"/>
              <w:rPr>
                <w:rFonts w:ascii="Times New Roman" w:hAnsi="Times New Roman" w:cs="Times New Roman"/>
                <w:b/>
                <w:sz w:val="24"/>
                <w:szCs w:val="28"/>
              </w:rPr>
            </w:pPr>
            <w:r w:rsidRPr="00C15F06">
              <w:rPr>
                <w:rFonts w:ascii="Times New Roman" w:hAnsi="Times New Roman" w:cs="Times New Roman"/>
                <w:b/>
                <w:sz w:val="24"/>
                <w:szCs w:val="28"/>
              </w:rPr>
              <w:t>Наименование практики</w:t>
            </w:r>
          </w:p>
        </w:tc>
        <w:tc>
          <w:tcPr>
            <w:tcW w:w="5528" w:type="dxa"/>
          </w:tcPr>
          <w:p w:rsidR="00C15F06" w:rsidRPr="00C15F06" w:rsidRDefault="00C15F06" w:rsidP="00C15F06">
            <w:pPr>
              <w:tabs>
                <w:tab w:val="left" w:pos="398"/>
                <w:tab w:val="left" w:pos="5737"/>
                <w:tab w:val="left" w:leader="underscore" w:pos="7963"/>
              </w:tabs>
              <w:autoSpaceDE w:val="0"/>
              <w:autoSpaceDN w:val="0"/>
              <w:rPr>
                <w:rFonts w:ascii="Times New Roman" w:hAnsi="Times New Roman" w:cs="Times New Roman"/>
                <w:i/>
                <w:sz w:val="24"/>
                <w:szCs w:val="28"/>
              </w:rPr>
            </w:pPr>
            <w:r w:rsidRPr="00C15F06">
              <w:rPr>
                <w:rFonts w:ascii="Times New Roman" w:hAnsi="Times New Roman" w:cs="Times New Roman"/>
                <w:i/>
                <w:sz w:val="24"/>
                <w:szCs w:val="28"/>
              </w:rPr>
              <w:t>ПП.02 Организация и выполнение работ по эксплуатации промышленного оборудования</w:t>
            </w:r>
          </w:p>
        </w:tc>
      </w:tr>
    </w:tbl>
    <w:p w:rsidR="00C15F06" w:rsidRPr="00C15F06" w:rsidRDefault="00C15F06" w:rsidP="00C15F06">
      <w:pPr>
        <w:shd w:val="clear" w:color="auto" w:fill="FFFFFF"/>
        <w:tabs>
          <w:tab w:val="left" w:pos="284"/>
        </w:tabs>
        <w:autoSpaceDE w:val="0"/>
        <w:autoSpaceDN w:val="0"/>
        <w:spacing w:line="276" w:lineRule="auto"/>
        <w:ind w:left="0"/>
        <w:rPr>
          <w:rFonts w:ascii="Times New Roman" w:eastAsiaTheme="minorEastAsia" w:hAnsi="Times New Roman" w:cs="Times New Roman"/>
          <w:b/>
          <w:sz w:val="28"/>
          <w:szCs w:val="28"/>
          <w:lang w:eastAsia="ru-RU"/>
        </w:rPr>
      </w:pPr>
    </w:p>
    <w:p w:rsidR="00C15F06" w:rsidRPr="00C15F06" w:rsidRDefault="00C15F06" w:rsidP="00C15F06">
      <w:pPr>
        <w:shd w:val="clear" w:color="auto" w:fill="FFFFFF"/>
        <w:tabs>
          <w:tab w:val="left" w:pos="284"/>
        </w:tabs>
        <w:autoSpaceDE w:val="0"/>
        <w:autoSpaceDN w:val="0"/>
        <w:spacing w:line="276" w:lineRule="auto"/>
        <w:ind w:left="0"/>
        <w:rPr>
          <w:rFonts w:ascii="Times New Roman" w:eastAsiaTheme="minorEastAsia" w:hAnsi="Times New Roman" w:cs="Times New Roman"/>
          <w:b/>
          <w:sz w:val="28"/>
          <w:szCs w:val="28"/>
          <w:lang w:eastAsia="ru-RU"/>
        </w:rPr>
      </w:pPr>
      <w:r w:rsidRPr="00C15F06">
        <w:rPr>
          <w:rFonts w:ascii="Times New Roman" w:eastAsiaTheme="minorEastAsia" w:hAnsi="Times New Roman" w:cs="Times New Roman"/>
          <w:b/>
          <w:sz w:val="28"/>
          <w:szCs w:val="28"/>
          <w:lang w:eastAsia="ru-RU"/>
        </w:rPr>
        <w:t>Виды и объем работ, выполненные обучающимся во время практики:</w:t>
      </w:r>
    </w:p>
    <w:p w:rsidR="00C15F06" w:rsidRPr="00C15F06" w:rsidRDefault="00C15F06" w:rsidP="00C15F06">
      <w:pPr>
        <w:shd w:val="clear" w:color="auto" w:fill="FFFFFF"/>
        <w:tabs>
          <w:tab w:val="left" w:pos="284"/>
        </w:tabs>
        <w:autoSpaceDE w:val="0"/>
        <w:autoSpaceDN w:val="0"/>
        <w:spacing w:line="276" w:lineRule="auto"/>
        <w:ind w:left="0"/>
        <w:rPr>
          <w:rFonts w:ascii="Times New Roman" w:eastAsiaTheme="minorEastAsia" w:hAnsi="Times New Roman" w:cs="Times New Roman"/>
          <w:b/>
          <w:sz w:val="28"/>
          <w:szCs w:val="28"/>
          <w:lang w:eastAsia="ru-RU"/>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1559"/>
        <w:gridCol w:w="1701"/>
        <w:gridCol w:w="1701"/>
      </w:tblGrid>
      <w:tr w:rsidR="00C15F06" w:rsidRPr="00C15F06" w:rsidTr="00A0293A">
        <w:tc>
          <w:tcPr>
            <w:tcW w:w="5529" w:type="dxa"/>
            <w:shd w:val="clear" w:color="auto" w:fill="auto"/>
          </w:tcPr>
          <w:p w:rsidR="00C15F06" w:rsidRPr="00C15F06" w:rsidRDefault="00C15F06" w:rsidP="00C15F06">
            <w:pPr>
              <w:spacing w:line="276" w:lineRule="auto"/>
              <w:ind w:left="-284" w:firstLine="426"/>
              <w:rPr>
                <w:rFonts w:ascii="Times New Roman" w:eastAsiaTheme="minorEastAsia" w:hAnsi="Times New Roman" w:cs="Times New Roman"/>
                <w:b/>
                <w:lang w:eastAsia="ru-RU"/>
              </w:rPr>
            </w:pPr>
          </w:p>
          <w:p w:rsidR="00C15F06" w:rsidRPr="00C15F06" w:rsidRDefault="00C15F06" w:rsidP="00C15F06">
            <w:pPr>
              <w:spacing w:line="276" w:lineRule="auto"/>
              <w:ind w:left="-284" w:firstLine="426"/>
              <w:rPr>
                <w:rFonts w:ascii="Times New Roman" w:eastAsiaTheme="minorEastAsia" w:hAnsi="Times New Roman" w:cs="Times New Roman"/>
                <w:b/>
                <w:lang w:eastAsia="ru-RU"/>
              </w:rPr>
            </w:pPr>
          </w:p>
          <w:p w:rsidR="00C15F06" w:rsidRPr="00C15F06" w:rsidRDefault="00C15F06" w:rsidP="00C15F06">
            <w:pPr>
              <w:spacing w:line="276" w:lineRule="auto"/>
              <w:ind w:left="-284" w:firstLine="426"/>
              <w:rPr>
                <w:rFonts w:ascii="Times New Roman" w:eastAsiaTheme="minorEastAsia" w:hAnsi="Times New Roman" w:cs="Times New Roman"/>
                <w:b/>
                <w:lang w:eastAsia="ru-RU"/>
              </w:rPr>
            </w:pPr>
            <w:r w:rsidRPr="00C15F06">
              <w:rPr>
                <w:rFonts w:ascii="Times New Roman" w:eastAsiaTheme="minorEastAsia" w:hAnsi="Times New Roman" w:cs="Times New Roman"/>
                <w:b/>
                <w:lang w:eastAsia="ru-RU"/>
              </w:rPr>
              <w:t>Вид работ</w:t>
            </w:r>
          </w:p>
        </w:tc>
        <w:tc>
          <w:tcPr>
            <w:tcW w:w="1559" w:type="dxa"/>
            <w:shd w:val="clear" w:color="auto" w:fill="auto"/>
          </w:tcPr>
          <w:p w:rsidR="00C15F06" w:rsidRPr="00C15F06" w:rsidRDefault="00C15F06" w:rsidP="00C15F06">
            <w:pPr>
              <w:spacing w:line="276" w:lineRule="auto"/>
              <w:ind w:left="0" w:firstLine="56"/>
              <w:rPr>
                <w:rFonts w:ascii="Times New Roman" w:eastAsiaTheme="minorEastAsia" w:hAnsi="Times New Roman" w:cs="Times New Roman"/>
                <w:b/>
                <w:lang w:eastAsia="ru-RU"/>
              </w:rPr>
            </w:pPr>
            <w:r w:rsidRPr="00C15F06">
              <w:rPr>
                <w:rFonts w:ascii="Times New Roman" w:eastAsiaTheme="minorEastAsia" w:hAnsi="Times New Roman" w:cs="Times New Roman"/>
                <w:b/>
                <w:lang w:eastAsia="ru-RU"/>
              </w:rPr>
              <w:t>Продолжительность периода практики (часы)</w:t>
            </w:r>
          </w:p>
        </w:tc>
        <w:tc>
          <w:tcPr>
            <w:tcW w:w="1701" w:type="dxa"/>
          </w:tcPr>
          <w:p w:rsidR="00C15F06" w:rsidRPr="00C15F06" w:rsidRDefault="00C15F06" w:rsidP="00C15F06">
            <w:pPr>
              <w:shd w:val="clear" w:color="auto" w:fill="FFFFFF"/>
              <w:spacing w:line="276" w:lineRule="auto"/>
              <w:ind w:left="6"/>
              <w:rPr>
                <w:rFonts w:ascii="Times New Roman" w:eastAsiaTheme="minorEastAsia" w:hAnsi="Times New Roman" w:cs="Times New Roman"/>
                <w:b/>
                <w:lang w:eastAsia="ru-RU"/>
              </w:rPr>
            </w:pPr>
            <w:r w:rsidRPr="00C15F06">
              <w:rPr>
                <w:rFonts w:ascii="Times New Roman" w:eastAsiaTheme="minorEastAsia" w:hAnsi="Times New Roman" w:cs="Times New Roman"/>
                <w:b/>
                <w:lang w:eastAsia="ru-RU"/>
              </w:rPr>
              <w:t>Качество  выполнения</w:t>
            </w:r>
          </w:p>
          <w:p w:rsidR="00C15F06" w:rsidRPr="00C15F06" w:rsidRDefault="00C15F06" w:rsidP="00C15F06">
            <w:pPr>
              <w:shd w:val="clear" w:color="auto" w:fill="FFFFFF"/>
              <w:spacing w:line="276" w:lineRule="auto"/>
              <w:ind w:left="6"/>
              <w:rPr>
                <w:rFonts w:ascii="Times New Roman" w:eastAsiaTheme="minorEastAsia" w:hAnsi="Times New Roman" w:cs="Times New Roman"/>
                <w:b/>
                <w:lang w:eastAsia="ru-RU"/>
              </w:rPr>
            </w:pPr>
            <w:r w:rsidRPr="00C15F06">
              <w:rPr>
                <w:rFonts w:ascii="Times New Roman" w:eastAsiaTheme="minorEastAsia" w:hAnsi="Times New Roman" w:cs="Times New Roman"/>
                <w:b/>
                <w:lang w:eastAsia="ru-RU"/>
              </w:rPr>
              <w:t>работ:</w:t>
            </w:r>
          </w:p>
          <w:p w:rsidR="00C15F06" w:rsidRPr="00C15F06" w:rsidRDefault="00C15F06" w:rsidP="00C15F06">
            <w:pPr>
              <w:shd w:val="clear" w:color="auto" w:fill="FFFFFF"/>
              <w:spacing w:line="276" w:lineRule="auto"/>
              <w:ind w:left="6"/>
              <w:rPr>
                <w:rFonts w:ascii="Times New Roman" w:eastAsiaTheme="minorEastAsia" w:hAnsi="Times New Roman" w:cs="Times New Roman"/>
                <w:i/>
                <w:lang w:eastAsia="ru-RU"/>
              </w:rPr>
            </w:pPr>
            <w:r w:rsidRPr="00C15F06">
              <w:rPr>
                <w:rFonts w:ascii="Times New Roman" w:eastAsiaTheme="minorEastAsia" w:hAnsi="Times New Roman" w:cs="Times New Roman"/>
                <w:i/>
                <w:lang w:eastAsia="ru-RU"/>
              </w:rPr>
              <w:t>«5» (отлично),</w:t>
            </w:r>
          </w:p>
          <w:p w:rsidR="00C15F06" w:rsidRPr="00C15F06" w:rsidRDefault="00C15F06" w:rsidP="00C15F06">
            <w:pPr>
              <w:shd w:val="clear" w:color="auto" w:fill="FFFFFF"/>
              <w:spacing w:line="276" w:lineRule="auto"/>
              <w:ind w:left="6"/>
              <w:rPr>
                <w:rFonts w:ascii="Times New Roman" w:eastAsiaTheme="minorEastAsia" w:hAnsi="Times New Roman" w:cs="Times New Roman"/>
                <w:i/>
                <w:lang w:eastAsia="ru-RU"/>
              </w:rPr>
            </w:pPr>
            <w:r w:rsidRPr="00C15F06">
              <w:rPr>
                <w:rFonts w:ascii="Times New Roman" w:eastAsiaTheme="minorEastAsia" w:hAnsi="Times New Roman" w:cs="Times New Roman"/>
                <w:i/>
                <w:lang w:eastAsia="ru-RU"/>
              </w:rPr>
              <w:t>«4» (хорошо),</w:t>
            </w:r>
          </w:p>
          <w:p w:rsidR="00C15F06" w:rsidRPr="00C15F06" w:rsidRDefault="00C15F06" w:rsidP="00C15F06">
            <w:pPr>
              <w:shd w:val="clear" w:color="auto" w:fill="FFFFFF"/>
              <w:spacing w:line="276" w:lineRule="auto"/>
              <w:ind w:left="6"/>
              <w:rPr>
                <w:rFonts w:ascii="Times New Roman" w:eastAsiaTheme="minorEastAsia" w:hAnsi="Times New Roman" w:cs="Times New Roman"/>
                <w:i/>
                <w:lang w:eastAsia="ru-RU"/>
              </w:rPr>
            </w:pPr>
            <w:r w:rsidRPr="00C15F06">
              <w:rPr>
                <w:rFonts w:ascii="Times New Roman" w:eastAsiaTheme="minorEastAsia" w:hAnsi="Times New Roman" w:cs="Times New Roman"/>
                <w:i/>
                <w:lang w:eastAsia="ru-RU"/>
              </w:rPr>
              <w:t>«3» (</w:t>
            </w:r>
            <w:proofErr w:type="spellStart"/>
            <w:r w:rsidRPr="00C15F06">
              <w:rPr>
                <w:rFonts w:ascii="Times New Roman" w:eastAsiaTheme="minorEastAsia" w:hAnsi="Times New Roman" w:cs="Times New Roman"/>
                <w:i/>
                <w:lang w:eastAsia="ru-RU"/>
              </w:rPr>
              <w:t>удовл</w:t>
            </w:r>
            <w:proofErr w:type="spellEnd"/>
            <w:r w:rsidRPr="00C15F06">
              <w:rPr>
                <w:rFonts w:ascii="Times New Roman" w:eastAsiaTheme="minorEastAsia" w:hAnsi="Times New Roman" w:cs="Times New Roman"/>
                <w:i/>
                <w:lang w:eastAsia="ru-RU"/>
              </w:rPr>
              <w:t>.),</w:t>
            </w:r>
          </w:p>
          <w:p w:rsidR="00C15F06" w:rsidRPr="00C15F06" w:rsidRDefault="00C15F06" w:rsidP="00C15F06">
            <w:pPr>
              <w:spacing w:line="276" w:lineRule="auto"/>
              <w:ind w:left="-284" w:firstLine="426"/>
              <w:rPr>
                <w:rFonts w:ascii="Times New Roman" w:eastAsiaTheme="minorEastAsia" w:hAnsi="Times New Roman" w:cs="Times New Roman"/>
                <w:b/>
                <w:lang w:eastAsia="ru-RU"/>
              </w:rPr>
            </w:pPr>
            <w:r w:rsidRPr="00C15F06">
              <w:rPr>
                <w:rFonts w:ascii="Times New Roman" w:eastAsiaTheme="minorEastAsia" w:hAnsi="Times New Roman" w:cs="Times New Roman"/>
                <w:i/>
                <w:lang w:eastAsia="ru-RU"/>
              </w:rPr>
              <w:t>«2» (</w:t>
            </w:r>
            <w:proofErr w:type="spellStart"/>
            <w:r w:rsidRPr="00C15F06">
              <w:rPr>
                <w:rFonts w:ascii="Times New Roman" w:eastAsiaTheme="minorEastAsia" w:hAnsi="Times New Roman" w:cs="Times New Roman"/>
                <w:i/>
                <w:lang w:eastAsia="ru-RU"/>
              </w:rPr>
              <w:t>неудовл</w:t>
            </w:r>
            <w:proofErr w:type="spellEnd"/>
            <w:r w:rsidRPr="00C15F06">
              <w:rPr>
                <w:rFonts w:ascii="Times New Roman" w:eastAsiaTheme="minorEastAsia" w:hAnsi="Times New Roman" w:cs="Times New Roman"/>
                <w:i/>
                <w:lang w:eastAsia="ru-RU"/>
              </w:rPr>
              <w:t>.)</w:t>
            </w:r>
          </w:p>
        </w:tc>
        <w:tc>
          <w:tcPr>
            <w:tcW w:w="1701" w:type="dxa"/>
          </w:tcPr>
          <w:p w:rsidR="00C15F06" w:rsidRPr="00C15F06" w:rsidRDefault="00C15F06" w:rsidP="00C15F06">
            <w:pPr>
              <w:shd w:val="clear" w:color="auto" w:fill="FFFFFF"/>
              <w:spacing w:line="276" w:lineRule="auto"/>
              <w:ind w:left="6"/>
              <w:rPr>
                <w:rFonts w:ascii="Times New Roman" w:eastAsiaTheme="minorEastAsia" w:hAnsi="Times New Roman" w:cs="Times New Roman"/>
                <w:b/>
                <w:lang w:eastAsia="ru-RU"/>
              </w:rPr>
            </w:pPr>
            <w:r w:rsidRPr="00C15F06">
              <w:rPr>
                <w:rFonts w:ascii="Times New Roman" w:eastAsiaTheme="minorEastAsia" w:hAnsi="Times New Roman" w:cs="Times New Roman"/>
                <w:b/>
                <w:lang w:eastAsia="ru-RU"/>
              </w:rPr>
              <w:t>Подпись руководителя</w:t>
            </w:r>
          </w:p>
        </w:tc>
      </w:tr>
      <w:tr w:rsidR="00C15F06" w:rsidRPr="00C15F06" w:rsidTr="00A0293A">
        <w:tc>
          <w:tcPr>
            <w:tcW w:w="5529" w:type="dxa"/>
            <w:shd w:val="clear" w:color="auto" w:fill="auto"/>
          </w:tcPr>
          <w:p w:rsidR="00C15F06" w:rsidRPr="00C15F06" w:rsidRDefault="00C15F06" w:rsidP="00C15F06">
            <w:pPr>
              <w:numPr>
                <w:ilvl w:val="0"/>
                <w:numId w:val="19"/>
              </w:numPr>
              <w:spacing w:after="200" w:line="240" w:lineRule="auto"/>
              <w:contextualSpacing/>
              <w:jc w:val="left"/>
              <w:rPr>
                <w:rFonts w:ascii="Times New Roman" w:eastAsia="Times New Roman" w:hAnsi="Times New Roman" w:cs="Times New Roman"/>
                <w:sz w:val="24"/>
                <w:szCs w:val="24"/>
                <w:lang w:eastAsia="ru-RU"/>
              </w:rPr>
            </w:pPr>
            <w:r w:rsidRPr="00C15F06">
              <w:rPr>
                <w:rFonts w:ascii="Times New Roman" w:eastAsia="Times New Roman" w:hAnsi="Times New Roman" w:cs="Times New Roman"/>
                <w:sz w:val="24"/>
                <w:szCs w:val="24"/>
                <w:lang w:eastAsia="ru-RU"/>
              </w:rPr>
              <w:t>Знакомство с наставниками, ознакомление с Уставом, правилами внутреннего трудового распорядка, должностными инструкциями. Вводный инструктаж по ОТ и ТБ, инструктаж на рабочем месте.</w:t>
            </w:r>
          </w:p>
        </w:tc>
        <w:tc>
          <w:tcPr>
            <w:tcW w:w="1559" w:type="dxa"/>
            <w:shd w:val="clear" w:color="auto" w:fill="auto"/>
          </w:tcPr>
          <w:p w:rsidR="00C15F06" w:rsidRPr="00C15F06" w:rsidRDefault="00C15F06" w:rsidP="00C15F06">
            <w:pPr>
              <w:spacing w:after="200" w:line="276" w:lineRule="auto"/>
              <w:ind w:left="34" w:firstLine="142"/>
              <w:rPr>
                <w:rFonts w:eastAsiaTheme="minorEastAsia"/>
                <w:sz w:val="24"/>
                <w:szCs w:val="24"/>
                <w:lang w:eastAsia="ru-RU"/>
              </w:rPr>
            </w:pPr>
            <w:r w:rsidRPr="00C15F06">
              <w:rPr>
                <w:rFonts w:eastAsiaTheme="minorEastAsia"/>
                <w:sz w:val="24"/>
                <w:szCs w:val="24"/>
                <w:lang w:eastAsia="ru-RU"/>
              </w:rPr>
              <w:t>6</w:t>
            </w:r>
          </w:p>
        </w:tc>
        <w:tc>
          <w:tcPr>
            <w:tcW w:w="1701" w:type="dxa"/>
          </w:tcPr>
          <w:p w:rsidR="00C15F06" w:rsidRPr="00C15F06" w:rsidRDefault="00C15F06" w:rsidP="00C15F06">
            <w:pPr>
              <w:spacing w:line="240" w:lineRule="auto"/>
              <w:ind w:left="6" w:firstLine="142"/>
              <w:rPr>
                <w:rFonts w:ascii="Times New Roman" w:eastAsia="Times New Roman" w:hAnsi="Times New Roman" w:cs="Times New Roman"/>
                <w:color w:val="548DD4" w:themeColor="text2" w:themeTint="99"/>
                <w:sz w:val="24"/>
                <w:szCs w:val="28"/>
                <w:lang w:eastAsia="ru-RU"/>
              </w:rPr>
            </w:pPr>
          </w:p>
        </w:tc>
        <w:tc>
          <w:tcPr>
            <w:tcW w:w="1701" w:type="dxa"/>
          </w:tcPr>
          <w:p w:rsidR="00C15F06" w:rsidRPr="00C15F06" w:rsidRDefault="00C15F06" w:rsidP="00C15F06">
            <w:pPr>
              <w:spacing w:after="200" w:line="276" w:lineRule="auto"/>
              <w:ind w:left="0"/>
              <w:jc w:val="left"/>
              <w:rPr>
                <w:rFonts w:eastAsiaTheme="minorEastAsia"/>
                <w:sz w:val="24"/>
                <w:szCs w:val="28"/>
                <w:lang w:eastAsia="ru-RU"/>
              </w:rPr>
            </w:pPr>
          </w:p>
        </w:tc>
      </w:tr>
      <w:tr w:rsidR="00C15F06" w:rsidRPr="00C15F06" w:rsidTr="00A0293A">
        <w:tc>
          <w:tcPr>
            <w:tcW w:w="5529" w:type="dxa"/>
            <w:shd w:val="clear" w:color="auto" w:fill="auto"/>
          </w:tcPr>
          <w:p w:rsidR="00C15F06" w:rsidRPr="00C15F06" w:rsidRDefault="00C15F06" w:rsidP="00C15F06">
            <w:pPr>
              <w:numPr>
                <w:ilvl w:val="0"/>
                <w:numId w:val="19"/>
              </w:numPr>
              <w:spacing w:after="200" w:line="240" w:lineRule="auto"/>
              <w:ind w:hanging="544"/>
              <w:contextualSpacing/>
              <w:jc w:val="left"/>
              <w:rPr>
                <w:rFonts w:ascii="Times New Roman" w:eastAsia="Times New Roman" w:hAnsi="Times New Roman" w:cs="Times New Roman"/>
                <w:sz w:val="24"/>
                <w:szCs w:val="24"/>
                <w:lang w:eastAsia="ru-RU"/>
              </w:rPr>
            </w:pPr>
            <w:r w:rsidRPr="00C15F06">
              <w:rPr>
                <w:rFonts w:ascii="Times New Roman" w:eastAsia="Times New Roman" w:hAnsi="Times New Roman" w:cs="Times New Roman"/>
                <w:sz w:val="24"/>
                <w:szCs w:val="24"/>
                <w:lang w:eastAsia="ru-RU"/>
              </w:rPr>
              <w:t>Регулировка и наладка    промышленного оборудования в зависимости от внешних факторов</w:t>
            </w:r>
          </w:p>
        </w:tc>
        <w:tc>
          <w:tcPr>
            <w:tcW w:w="1559" w:type="dxa"/>
            <w:shd w:val="clear" w:color="auto" w:fill="auto"/>
          </w:tcPr>
          <w:p w:rsidR="00C15F06" w:rsidRPr="00C15F06" w:rsidRDefault="00C15F06" w:rsidP="00C15F06">
            <w:pPr>
              <w:spacing w:after="200" w:line="276" w:lineRule="auto"/>
              <w:ind w:left="34" w:firstLine="142"/>
              <w:rPr>
                <w:rFonts w:eastAsiaTheme="minorEastAsia"/>
                <w:sz w:val="24"/>
                <w:szCs w:val="24"/>
                <w:lang w:eastAsia="ru-RU"/>
              </w:rPr>
            </w:pPr>
            <w:r w:rsidRPr="00C15F06">
              <w:rPr>
                <w:rFonts w:eastAsiaTheme="minorEastAsia"/>
                <w:sz w:val="24"/>
                <w:szCs w:val="24"/>
                <w:lang w:eastAsia="ru-RU"/>
              </w:rPr>
              <w:t>12</w:t>
            </w:r>
          </w:p>
        </w:tc>
        <w:tc>
          <w:tcPr>
            <w:tcW w:w="1701" w:type="dxa"/>
          </w:tcPr>
          <w:p w:rsidR="00C15F06" w:rsidRPr="00C15F06" w:rsidRDefault="00C15F06" w:rsidP="00C15F06">
            <w:pPr>
              <w:spacing w:after="200" w:line="276" w:lineRule="auto"/>
              <w:ind w:left="6"/>
              <w:rPr>
                <w:rFonts w:eastAsiaTheme="minorEastAsia"/>
                <w:color w:val="548DD4" w:themeColor="text2" w:themeTint="99"/>
                <w:sz w:val="24"/>
                <w:szCs w:val="28"/>
                <w:lang w:eastAsia="ru-RU"/>
              </w:rPr>
            </w:pPr>
          </w:p>
        </w:tc>
        <w:tc>
          <w:tcPr>
            <w:tcW w:w="1701" w:type="dxa"/>
          </w:tcPr>
          <w:p w:rsidR="00C15F06" w:rsidRPr="00C15F06" w:rsidRDefault="00C15F06" w:rsidP="00C15F06">
            <w:pPr>
              <w:spacing w:after="200" w:line="276" w:lineRule="auto"/>
              <w:ind w:left="0"/>
              <w:jc w:val="left"/>
              <w:rPr>
                <w:rFonts w:eastAsiaTheme="minorEastAsia"/>
                <w:sz w:val="24"/>
                <w:szCs w:val="28"/>
                <w:lang w:eastAsia="ru-RU"/>
              </w:rPr>
            </w:pPr>
          </w:p>
        </w:tc>
      </w:tr>
      <w:tr w:rsidR="00C15F06" w:rsidRPr="00C15F06" w:rsidTr="00A0293A">
        <w:tc>
          <w:tcPr>
            <w:tcW w:w="5529" w:type="dxa"/>
            <w:shd w:val="clear" w:color="auto" w:fill="auto"/>
          </w:tcPr>
          <w:p w:rsidR="00C15F06" w:rsidRPr="00C15F06" w:rsidRDefault="00C15F06" w:rsidP="00C15F06">
            <w:pPr>
              <w:numPr>
                <w:ilvl w:val="0"/>
                <w:numId w:val="19"/>
              </w:numPr>
              <w:spacing w:after="200" w:line="240" w:lineRule="auto"/>
              <w:ind w:hanging="544"/>
              <w:contextualSpacing/>
              <w:jc w:val="left"/>
              <w:rPr>
                <w:rFonts w:ascii="Times New Roman" w:eastAsia="Times New Roman" w:hAnsi="Times New Roman" w:cs="Times New Roman"/>
                <w:sz w:val="24"/>
                <w:szCs w:val="24"/>
                <w:lang w:eastAsia="ru-RU"/>
              </w:rPr>
            </w:pPr>
            <w:r w:rsidRPr="00C15F06">
              <w:rPr>
                <w:rFonts w:ascii="Times New Roman" w:eastAsia="Times New Roman" w:hAnsi="Times New Roman" w:cs="Times New Roman"/>
                <w:sz w:val="24"/>
                <w:szCs w:val="24"/>
                <w:lang w:eastAsia="ru-RU"/>
              </w:rPr>
              <w:t>Участие в работах по устранению недостатков, выявленных в процессе эксплуатации  основного технологического оборудования</w:t>
            </w:r>
          </w:p>
        </w:tc>
        <w:tc>
          <w:tcPr>
            <w:tcW w:w="1559" w:type="dxa"/>
            <w:shd w:val="clear" w:color="auto" w:fill="auto"/>
          </w:tcPr>
          <w:p w:rsidR="00C15F06" w:rsidRPr="00C15F06" w:rsidRDefault="00C15F06" w:rsidP="00C15F06">
            <w:pPr>
              <w:spacing w:after="200" w:line="276" w:lineRule="auto"/>
              <w:ind w:left="34" w:firstLine="142"/>
              <w:rPr>
                <w:rFonts w:eastAsiaTheme="minorEastAsia"/>
                <w:sz w:val="24"/>
                <w:szCs w:val="24"/>
                <w:lang w:eastAsia="ru-RU"/>
              </w:rPr>
            </w:pPr>
            <w:r w:rsidRPr="00C15F06">
              <w:rPr>
                <w:rFonts w:eastAsiaTheme="minorEastAsia"/>
                <w:sz w:val="24"/>
                <w:szCs w:val="24"/>
                <w:lang w:eastAsia="ru-RU"/>
              </w:rPr>
              <w:t>60</w:t>
            </w:r>
          </w:p>
        </w:tc>
        <w:tc>
          <w:tcPr>
            <w:tcW w:w="1701" w:type="dxa"/>
          </w:tcPr>
          <w:p w:rsidR="00C15F06" w:rsidRPr="00C15F06" w:rsidRDefault="00C15F06" w:rsidP="00C15F06">
            <w:pPr>
              <w:spacing w:after="200" w:line="276" w:lineRule="auto"/>
              <w:ind w:left="6"/>
              <w:rPr>
                <w:rFonts w:eastAsiaTheme="minorEastAsia"/>
                <w:color w:val="548DD4" w:themeColor="text2" w:themeTint="99"/>
                <w:sz w:val="24"/>
                <w:szCs w:val="28"/>
                <w:lang w:eastAsia="ru-RU"/>
              </w:rPr>
            </w:pPr>
          </w:p>
        </w:tc>
        <w:tc>
          <w:tcPr>
            <w:tcW w:w="1701" w:type="dxa"/>
          </w:tcPr>
          <w:p w:rsidR="00C15F06" w:rsidRPr="00C15F06" w:rsidRDefault="00C15F06" w:rsidP="00C15F06">
            <w:pPr>
              <w:spacing w:after="200" w:line="276" w:lineRule="auto"/>
              <w:ind w:left="0"/>
              <w:jc w:val="left"/>
              <w:rPr>
                <w:rFonts w:eastAsiaTheme="minorEastAsia"/>
                <w:sz w:val="24"/>
                <w:szCs w:val="28"/>
                <w:lang w:eastAsia="ru-RU"/>
              </w:rPr>
            </w:pPr>
          </w:p>
        </w:tc>
      </w:tr>
      <w:tr w:rsidR="00C15F06" w:rsidRPr="00C15F06" w:rsidTr="00A0293A">
        <w:tc>
          <w:tcPr>
            <w:tcW w:w="5529" w:type="dxa"/>
            <w:shd w:val="clear" w:color="auto" w:fill="auto"/>
          </w:tcPr>
          <w:p w:rsidR="00C15F06" w:rsidRPr="00C15F06" w:rsidRDefault="00C15F06" w:rsidP="00C15F06">
            <w:pPr>
              <w:numPr>
                <w:ilvl w:val="0"/>
                <w:numId w:val="19"/>
              </w:numPr>
              <w:spacing w:after="200" w:line="240" w:lineRule="auto"/>
              <w:ind w:hanging="544"/>
              <w:contextualSpacing/>
              <w:jc w:val="left"/>
              <w:rPr>
                <w:rFonts w:ascii="Times New Roman" w:eastAsia="Times New Roman" w:hAnsi="Times New Roman" w:cs="Times New Roman"/>
                <w:sz w:val="24"/>
                <w:szCs w:val="24"/>
                <w:lang w:eastAsia="ru-RU"/>
              </w:rPr>
            </w:pPr>
            <w:r w:rsidRPr="00C15F06">
              <w:rPr>
                <w:rFonts w:ascii="Times New Roman" w:eastAsia="Times New Roman" w:hAnsi="Times New Roman" w:cs="Times New Roman"/>
                <w:sz w:val="24"/>
                <w:szCs w:val="24"/>
                <w:lang w:eastAsia="ru-RU"/>
              </w:rPr>
              <w:t>Участие в работах по устранению недостатков, выявленных в процессе эксплуатации  вспомогательного  технологического оборудования</w:t>
            </w:r>
          </w:p>
        </w:tc>
        <w:tc>
          <w:tcPr>
            <w:tcW w:w="1559" w:type="dxa"/>
            <w:shd w:val="clear" w:color="auto" w:fill="auto"/>
          </w:tcPr>
          <w:p w:rsidR="00C15F06" w:rsidRPr="00C15F06" w:rsidRDefault="00C15F06" w:rsidP="00C15F06">
            <w:pPr>
              <w:spacing w:after="200" w:line="276" w:lineRule="auto"/>
              <w:ind w:left="34" w:firstLine="142"/>
              <w:rPr>
                <w:rFonts w:eastAsiaTheme="minorEastAsia"/>
                <w:sz w:val="24"/>
                <w:szCs w:val="24"/>
                <w:lang w:eastAsia="ru-RU"/>
              </w:rPr>
            </w:pPr>
            <w:r w:rsidRPr="00C15F06">
              <w:rPr>
                <w:rFonts w:eastAsiaTheme="minorEastAsia"/>
                <w:sz w:val="24"/>
                <w:szCs w:val="24"/>
                <w:lang w:eastAsia="ru-RU"/>
              </w:rPr>
              <w:t>60</w:t>
            </w:r>
          </w:p>
        </w:tc>
        <w:tc>
          <w:tcPr>
            <w:tcW w:w="1701" w:type="dxa"/>
          </w:tcPr>
          <w:p w:rsidR="00C15F06" w:rsidRPr="00C15F06" w:rsidRDefault="00C15F06" w:rsidP="00C15F06">
            <w:pPr>
              <w:spacing w:after="200" w:line="276" w:lineRule="auto"/>
              <w:ind w:left="6"/>
              <w:rPr>
                <w:rFonts w:eastAsiaTheme="minorEastAsia"/>
                <w:color w:val="548DD4" w:themeColor="text2" w:themeTint="99"/>
                <w:sz w:val="24"/>
                <w:szCs w:val="28"/>
                <w:lang w:eastAsia="ru-RU"/>
              </w:rPr>
            </w:pPr>
          </w:p>
        </w:tc>
        <w:tc>
          <w:tcPr>
            <w:tcW w:w="1701" w:type="dxa"/>
          </w:tcPr>
          <w:p w:rsidR="00C15F06" w:rsidRPr="00C15F06" w:rsidRDefault="00C15F06" w:rsidP="00C15F06">
            <w:pPr>
              <w:spacing w:after="200" w:line="276" w:lineRule="auto"/>
              <w:ind w:left="0"/>
              <w:jc w:val="left"/>
              <w:rPr>
                <w:rFonts w:eastAsiaTheme="minorEastAsia"/>
                <w:sz w:val="24"/>
                <w:szCs w:val="28"/>
                <w:lang w:eastAsia="ru-RU"/>
              </w:rPr>
            </w:pPr>
          </w:p>
        </w:tc>
      </w:tr>
      <w:tr w:rsidR="00C15F06" w:rsidRPr="00C15F06" w:rsidTr="00A0293A">
        <w:tc>
          <w:tcPr>
            <w:tcW w:w="5529" w:type="dxa"/>
            <w:shd w:val="clear" w:color="auto" w:fill="auto"/>
          </w:tcPr>
          <w:p w:rsidR="00C15F06" w:rsidRPr="00C15F06" w:rsidRDefault="00C15F06" w:rsidP="00C15F06">
            <w:pPr>
              <w:numPr>
                <w:ilvl w:val="0"/>
                <w:numId w:val="19"/>
              </w:numPr>
              <w:spacing w:after="200" w:line="240" w:lineRule="auto"/>
              <w:ind w:hanging="544"/>
              <w:contextualSpacing/>
              <w:jc w:val="left"/>
              <w:rPr>
                <w:rFonts w:ascii="Times New Roman" w:eastAsia="Times New Roman" w:hAnsi="Times New Roman" w:cs="Times New Roman"/>
                <w:sz w:val="24"/>
                <w:szCs w:val="24"/>
                <w:lang w:eastAsia="ru-RU"/>
              </w:rPr>
            </w:pPr>
            <w:r w:rsidRPr="00C15F06">
              <w:rPr>
                <w:rFonts w:ascii="Times New Roman" w:eastAsia="Times New Roman" w:hAnsi="Times New Roman" w:cs="Times New Roman"/>
                <w:sz w:val="24"/>
                <w:szCs w:val="24"/>
                <w:lang w:eastAsia="ru-RU"/>
              </w:rPr>
              <w:t>Оформление и защита отчетов.</w:t>
            </w:r>
          </w:p>
        </w:tc>
        <w:tc>
          <w:tcPr>
            <w:tcW w:w="1559" w:type="dxa"/>
            <w:shd w:val="clear" w:color="auto" w:fill="auto"/>
          </w:tcPr>
          <w:p w:rsidR="00C15F06" w:rsidRPr="00C15F06" w:rsidRDefault="00C15F06" w:rsidP="00C15F06">
            <w:pPr>
              <w:spacing w:after="200" w:line="276" w:lineRule="auto"/>
              <w:ind w:left="34" w:firstLine="142"/>
              <w:rPr>
                <w:rFonts w:eastAsiaTheme="minorEastAsia"/>
                <w:sz w:val="24"/>
                <w:szCs w:val="24"/>
                <w:lang w:eastAsia="ru-RU"/>
              </w:rPr>
            </w:pPr>
            <w:r w:rsidRPr="00C15F06">
              <w:rPr>
                <w:rFonts w:eastAsiaTheme="minorEastAsia"/>
                <w:sz w:val="24"/>
                <w:szCs w:val="24"/>
                <w:lang w:eastAsia="ru-RU"/>
              </w:rPr>
              <w:t>6</w:t>
            </w:r>
          </w:p>
        </w:tc>
        <w:tc>
          <w:tcPr>
            <w:tcW w:w="1701" w:type="dxa"/>
          </w:tcPr>
          <w:p w:rsidR="00C15F06" w:rsidRPr="00C15F06" w:rsidRDefault="00C15F06" w:rsidP="00C15F06">
            <w:pPr>
              <w:spacing w:after="200" w:line="276" w:lineRule="auto"/>
              <w:ind w:left="6"/>
              <w:rPr>
                <w:rFonts w:eastAsiaTheme="minorEastAsia"/>
                <w:color w:val="548DD4" w:themeColor="text2" w:themeTint="99"/>
                <w:sz w:val="24"/>
                <w:szCs w:val="28"/>
                <w:lang w:eastAsia="ru-RU"/>
              </w:rPr>
            </w:pPr>
          </w:p>
        </w:tc>
        <w:tc>
          <w:tcPr>
            <w:tcW w:w="1701" w:type="dxa"/>
          </w:tcPr>
          <w:p w:rsidR="00C15F06" w:rsidRPr="00C15F06" w:rsidRDefault="00C15F06" w:rsidP="00C15F06">
            <w:pPr>
              <w:spacing w:after="200" w:line="276" w:lineRule="auto"/>
              <w:ind w:left="0"/>
              <w:jc w:val="left"/>
              <w:rPr>
                <w:rFonts w:eastAsiaTheme="minorEastAsia"/>
                <w:sz w:val="24"/>
                <w:szCs w:val="28"/>
                <w:lang w:eastAsia="ru-RU"/>
              </w:rPr>
            </w:pPr>
          </w:p>
        </w:tc>
      </w:tr>
      <w:tr w:rsidR="00C15F06" w:rsidRPr="00C15F06" w:rsidTr="00A0293A">
        <w:tc>
          <w:tcPr>
            <w:tcW w:w="5529" w:type="dxa"/>
            <w:shd w:val="clear" w:color="auto" w:fill="auto"/>
            <w:vAlign w:val="center"/>
          </w:tcPr>
          <w:p w:rsidR="00C15F06" w:rsidRPr="00C15F06" w:rsidRDefault="00C15F06" w:rsidP="00C15F06">
            <w:pPr>
              <w:autoSpaceDE w:val="0"/>
              <w:autoSpaceDN w:val="0"/>
              <w:spacing w:line="276" w:lineRule="auto"/>
              <w:ind w:left="0"/>
              <w:jc w:val="right"/>
              <w:textAlignment w:val="baseline"/>
              <w:rPr>
                <w:rFonts w:ascii="Times New Roman" w:eastAsiaTheme="minorEastAsia" w:hAnsi="Times New Roman" w:cs="Times New Roman"/>
                <w:b/>
                <w:sz w:val="24"/>
                <w:lang w:eastAsia="ru-RU"/>
              </w:rPr>
            </w:pPr>
            <w:r w:rsidRPr="00C15F06">
              <w:rPr>
                <w:rFonts w:ascii="Times New Roman" w:eastAsiaTheme="minorEastAsia" w:hAnsi="Times New Roman" w:cs="Times New Roman"/>
                <w:b/>
                <w:sz w:val="24"/>
                <w:lang w:eastAsia="ru-RU"/>
              </w:rPr>
              <w:t>Всего часов:</w:t>
            </w:r>
          </w:p>
        </w:tc>
        <w:tc>
          <w:tcPr>
            <w:tcW w:w="1559" w:type="dxa"/>
            <w:shd w:val="clear" w:color="auto" w:fill="auto"/>
          </w:tcPr>
          <w:p w:rsidR="00C15F06" w:rsidRPr="00C15F06" w:rsidRDefault="00C15F06" w:rsidP="00C15F06">
            <w:pPr>
              <w:autoSpaceDE w:val="0"/>
              <w:autoSpaceDN w:val="0"/>
              <w:spacing w:line="276" w:lineRule="auto"/>
              <w:ind w:left="0"/>
              <w:textAlignment w:val="baseline"/>
              <w:rPr>
                <w:rFonts w:ascii="Times New Roman" w:eastAsiaTheme="minorEastAsia" w:hAnsi="Times New Roman" w:cs="Times New Roman"/>
                <w:b/>
                <w:sz w:val="24"/>
                <w:szCs w:val="28"/>
                <w:lang w:eastAsia="ru-RU"/>
              </w:rPr>
            </w:pPr>
            <w:r w:rsidRPr="00C15F06">
              <w:rPr>
                <w:rFonts w:ascii="Times New Roman" w:eastAsiaTheme="minorEastAsia" w:hAnsi="Times New Roman" w:cs="Times New Roman"/>
                <w:b/>
                <w:sz w:val="24"/>
                <w:szCs w:val="28"/>
                <w:lang w:eastAsia="ru-RU"/>
              </w:rPr>
              <w:t>144</w:t>
            </w:r>
          </w:p>
        </w:tc>
        <w:tc>
          <w:tcPr>
            <w:tcW w:w="1701" w:type="dxa"/>
          </w:tcPr>
          <w:p w:rsidR="00C15F06" w:rsidRPr="00C15F06" w:rsidRDefault="00C15F06" w:rsidP="00C15F06">
            <w:pPr>
              <w:spacing w:line="240" w:lineRule="auto"/>
              <w:ind w:left="6" w:hanging="6"/>
              <w:rPr>
                <w:rFonts w:ascii="Times New Roman" w:eastAsia="Times New Roman" w:hAnsi="Times New Roman" w:cs="Times New Roman"/>
                <w:color w:val="548DD4" w:themeColor="text2" w:themeTint="99"/>
                <w:sz w:val="24"/>
                <w:szCs w:val="28"/>
                <w:lang w:eastAsia="ru-RU"/>
              </w:rPr>
            </w:pPr>
          </w:p>
        </w:tc>
        <w:tc>
          <w:tcPr>
            <w:tcW w:w="1701" w:type="dxa"/>
          </w:tcPr>
          <w:p w:rsidR="00C15F06" w:rsidRPr="00C15F06" w:rsidRDefault="00C15F06" w:rsidP="00C15F06">
            <w:pPr>
              <w:spacing w:after="200" w:line="276" w:lineRule="auto"/>
              <w:ind w:left="0"/>
              <w:jc w:val="left"/>
              <w:rPr>
                <w:rFonts w:eastAsiaTheme="minorEastAsia"/>
                <w:sz w:val="24"/>
                <w:szCs w:val="28"/>
                <w:lang w:eastAsia="ru-RU"/>
              </w:rPr>
            </w:pPr>
          </w:p>
        </w:tc>
      </w:tr>
    </w:tbl>
    <w:p w:rsidR="00C15F06" w:rsidRPr="00C15F06" w:rsidRDefault="00C15F06" w:rsidP="00C15F06">
      <w:pPr>
        <w:tabs>
          <w:tab w:val="left" w:pos="266"/>
        </w:tabs>
        <w:spacing w:line="276" w:lineRule="auto"/>
        <w:ind w:left="0"/>
        <w:jc w:val="both"/>
        <w:rPr>
          <w:rFonts w:ascii="Times New Roman" w:eastAsiaTheme="minorEastAsia" w:hAnsi="Times New Roman" w:cs="Times New Roman"/>
          <w:lang w:eastAsia="ru-RU"/>
        </w:rPr>
      </w:pPr>
    </w:p>
    <w:p w:rsidR="00C15F06" w:rsidRPr="00C15F06" w:rsidRDefault="00C15F06" w:rsidP="00C15F06">
      <w:pPr>
        <w:spacing w:line="276" w:lineRule="auto"/>
        <w:ind w:left="0"/>
        <w:jc w:val="left"/>
        <w:rPr>
          <w:rFonts w:ascii="Times New Roman" w:eastAsiaTheme="minorEastAsia" w:hAnsi="Times New Roman" w:cs="Times New Roman"/>
          <w:sz w:val="28"/>
          <w:szCs w:val="28"/>
          <w:lang w:eastAsia="ru-RU"/>
        </w:rPr>
      </w:pPr>
      <w:r w:rsidRPr="00C15F06">
        <w:rPr>
          <w:rFonts w:ascii="Times New Roman" w:eastAsiaTheme="minorEastAsia" w:hAnsi="Times New Roman" w:cs="Times New Roman"/>
          <w:sz w:val="28"/>
          <w:szCs w:val="28"/>
          <w:lang w:eastAsia="ru-RU"/>
        </w:rPr>
        <w:t xml:space="preserve">Руководитель </w:t>
      </w:r>
    </w:p>
    <w:p w:rsidR="00C15F06" w:rsidRPr="00C15F06" w:rsidRDefault="00C15F06" w:rsidP="00C15F06">
      <w:pPr>
        <w:spacing w:line="276" w:lineRule="auto"/>
        <w:ind w:left="0"/>
        <w:jc w:val="left"/>
        <w:rPr>
          <w:rFonts w:ascii="Times New Roman" w:eastAsiaTheme="minorEastAsia" w:hAnsi="Times New Roman" w:cs="Times New Roman"/>
          <w:sz w:val="28"/>
          <w:szCs w:val="28"/>
          <w:lang w:eastAsia="ru-RU"/>
        </w:rPr>
      </w:pPr>
      <w:r w:rsidRPr="00C15F06">
        <w:rPr>
          <w:rFonts w:ascii="Times New Roman" w:eastAsiaTheme="minorEastAsia" w:hAnsi="Times New Roman" w:cs="Times New Roman"/>
          <w:sz w:val="28"/>
          <w:szCs w:val="28"/>
          <w:lang w:eastAsia="ru-RU"/>
        </w:rPr>
        <w:t>производственной практики         ____________     _________________</w:t>
      </w:r>
    </w:p>
    <w:p w:rsidR="00C15F06" w:rsidRPr="00C15F06" w:rsidRDefault="00C15F06" w:rsidP="00C15F06">
      <w:pPr>
        <w:shd w:val="clear" w:color="auto" w:fill="FFFFFF"/>
        <w:spacing w:line="276" w:lineRule="auto"/>
        <w:ind w:left="0"/>
        <w:jc w:val="both"/>
        <w:rPr>
          <w:rFonts w:ascii="Times New Roman" w:eastAsiaTheme="minorEastAsia" w:hAnsi="Times New Roman" w:cs="Times New Roman"/>
          <w:i/>
          <w:sz w:val="20"/>
          <w:szCs w:val="20"/>
          <w:lang w:eastAsia="ru-RU"/>
        </w:rPr>
      </w:pPr>
      <w:r w:rsidRPr="00C15F06">
        <w:rPr>
          <w:rFonts w:ascii="Times New Roman" w:eastAsiaTheme="minorEastAsia" w:hAnsi="Times New Roman" w:cs="Times New Roman"/>
          <w:i/>
          <w:sz w:val="20"/>
          <w:szCs w:val="20"/>
          <w:lang w:eastAsia="ru-RU"/>
        </w:rPr>
        <w:t xml:space="preserve">                                                                                    (подпись)                            (Ф.И.О.)</w:t>
      </w:r>
    </w:p>
    <w:p w:rsidR="00C15F06" w:rsidRPr="00C15F06" w:rsidRDefault="00C15F06" w:rsidP="00C15F06">
      <w:pPr>
        <w:shd w:val="clear" w:color="auto" w:fill="FFFFFF"/>
        <w:spacing w:line="276" w:lineRule="auto"/>
        <w:ind w:left="0"/>
        <w:jc w:val="both"/>
        <w:rPr>
          <w:rFonts w:ascii="Times New Roman" w:eastAsiaTheme="minorEastAsia" w:hAnsi="Times New Roman" w:cs="Times New Roman"/>
          <w:lang w:eastAsia="ru-RU"/>
        </w:rPr>
      </w:pPr>
      <w:r w:rsidRPr="00C15F06">
        <w:rPr>
          <w:rFonts w:ascii="Times New Roman" w:eastAsiaTheme="minorEastAsia" w:hAnsi="Times New Roman" w:cs="Times New Roman"/>
          <w:sz w:val="20"/>
          <w:szCs w:val="20"/>
          <w:lang w:eastAsia="ru-RU"/>
        </w:rPr>
        <w:t xml:space="preserve">                                                                              МП               </w:t>
      </w:r>
    </w:p>
    <w:p w:rsidR="00956491" w:rsidRPr="00956491" w:rsidRDefault="00C15F06" w:rsidP="00C15F06">
      <w:pPr>
        <w:shd w:val="clear" w:color="auto" w:fill="FFFFFF"/>
        <w:spacing w:line="276" w:lineRule="auto"/>
        <w:ind w:left="0"/>
        <w:jc w:val="both"/>
        <w:rPr>
          <w:rFonts w:ascii="Times New Roman" w:eastAsiaTheme="minorEastAsia" w:hAnsi="Times New Roman"/>
          <w:sz w:val="28"/>
          <w:szCs w:val="28"/>
          <w:lang w:eastAsia="ru-RU"/>
        </w:rPr>
      </w:pPr>
      <w:r w:rsidRPr="00C15F06">
        <w:rPr>
          <w:rFonts w:ascii="Times New Roman" w:eastAsiaTheme="minorEastAsia" w:hAnsi="Times New Roman" w:cs="Times New Roman"/>
          <w:lang w:eastAsia="ru-RU"/>
        </w:rPr>
        <w:t>«</w:t>
      </w:r>
      <w:r>
        <w:rPr>
          <w:rFonts w:ascii="Times New Roman" w:eastAsiaTheme="minorEastAsia" w:hAnsi="Times New Roman" w:cs="Times New Roman"/>
          <w:u w:val="single"/>
          <w:lang w:eastAsia="ru-RU"/>
        </w:rPr>
        <w:t>___</w:t>
      </w:r>
      <w:r w:rsidRPr="00C15F06">
        <w:rPr>
          <w:rFonts w:ascii="Times New Roman" w:eastAsiaTheme="minorEastAsia" w:hAnsi="Times New Roman" w:cs="Times New Roman"/>
          <w:lang w:eastAsia="ru-RU"/>
        </w:rPr>
        <w:t xml:space="preserve">» </w:t>
      </w:r>
      <w:r>
        <w:rPr>
          <w:rFonts w:ascii="Times New Roman" w:eastAsiaTheme="minorEastAsia" w:hAnsi="Times New Roman" w:cs="Times New Roman"/>
          <w:u w:val="single"/>
          <w:lang w:eastAsia="ru-RU"/>
        </w:rPr>
        <w:t>______</w:t>
      </w:r>
      <w:r w:rsidRPr="00C15F06">
        <w:rPr>
          <w:rFonts w:ascii="Times New Roman" w:eastAsiaTheme="minorEastAsia" w:hAnsi="Times New Roman" w:cs="Times New Roman"/>
          <w:u w:val="single"/>
          <w:lang w:eastAsia="ru-RU"/>
        </w:rPr>
        <w:t xml:space="preserve"> 2015 г.</w:t>
      </w:r>
    </w:p>
    <w:p w:rsidR="00881456" w:rsidRDefault="00881456" w:rsidP="00881456">
      <w:pPr>
        <w:spacing w:after="200" w:line="276" w:lineRule="auto"/>
        <w:ind w:left="0"/>
        <w:rPr>
          <w:rFonts w:ascii="Times New Roman" w:eastAsia="Calibri" w:hAnsi="Times New Roman" w:cs="Times New Roman"/>
          <w:sz w:val="32"/>
          <w:szCs w:val="32"/>
        </w:rPr>
      </w:pPr>
    </w:p>
    <w:p w:rsidR="00881456" w:rsidRPr="002C0157" w:rsidRDefault="00881456" w:rsidP="00881456">
      <w:pPr>
        <w:spacing w:after="200" w:line="276" w:lineRule="auto"/>
        <w:ind w:left="0"/>
        <w:rPr>
          <w:rFonts w:ascii="Times New Roman" w:eastAsia="Calibri" w:hAnsi="Times New Roman" w:cs="Times New Roman"/>
          <w:sz w:val="32"/>
          <w:szCs w:val="32"/>
        </w:rPr>
      </w:pPr>
      <w:bookmarkStart w:id="0" w:name="_GoBack"/>
      <w:bookmarkEnd w:id="0"/>
      <w:r w:rsidRPr="002C0157">
        <w:rPr>
          <w:rFonts w:ascii="Times New Roman" w:eastAsia="Calibri" w:hAnsi="Times New Roman" w:cs="Times New Roman"/>
          <w:sz w:val="32"/>
          <w:szCs w:val="32"/>
        </w:rPr>
        <w:lastRenderedPageBreak/>
        <w:t>СПИСОК ИНФОРМАЦИОННЫХ РЕСУРСОВ</w:t>
      </w:r>
    </w:p>
    <w:p w:rsidR="00881456" w:rsidRPr="002C0157" w:rsidRDefault="00881456" w:rsidP="00881456">
      <w:pPr>
        <w:spacing w:after="200" w:line="276" w:lineRule="auto"/>
        <w:ind w:left="0"/>
        <w:jc w:val="left"/>
        <w:rPr>
          <w:rFonts w:ascii="Times New Roman" w:eastAsia="Calibri" w:hAnsi="Times New Roman" w:cs="Times New Roman"/>
          <w:sz w:val="28"/>
          <w:szCs w:val="28"/>
        </w:rPr>
      </w:pPr>
      <w:r w:rsidRPr="002C0157">
        <w:rPr>
          <w:rFonts w:ascii="Times New Roman" w:eastAsia="Calibri" w:hAnsi="Times New Roman" w:cs="Times New Roman"/>
          <w:sz w:val="28"/>
          <w:szCs w:val="28"/>
        </w:rPr>
        <w:t>Основная литература:</w:t>
      </w:r>
    </w:p>
    <w:p w:rsidR="00881456" w:rsidRPr="002C0157" w:rsidRDefault="00881456" w:rsidP="00881456">
      <w:pPr>
        <w:numPr>
          <w:ilvl w:val="0"/>
          <w:numId w:val="20"/>
        </w:numPr>
        <w:spacing w:after="200" w:line="276" w:lineRule="auto"/>
        <w:contextualSpacing/>
        <w:jc w:val="left"/>
        <w:rPr>
          <w:rFonts w:ascii="Times New Roman" w:eastAsia="Calibri" w:hAnsi="Times New Roman" w:cs="Times New Roman"/>
          <w:sz w:val="28"/>
          <w:szCs w:val="28"/>
        </w:rPr>
      </w:pPr>
      <w:proofErr w:type="spellStart"/>
      <w:r w:rsidRPr="002C0157">
        <w:rPr>
          <w:rFonts w:ascii="Times New Roman" w:eastAsia="Calibri" w:hAnsi="Times New Roman" w:cs="Times New Roman"/>
          <w:sz w:val="28"/>
          <w:szCs w:val="28"/>
        </w:rPr>
        <w:t>Гринаш</w:t>
      </w:r>
      <w:proofErr w:type="spellEnd"/>
      <w:r w:rsidRPr="002C0157">
        <w:rPr>
          <w:rFonts w:ascii="Times New Roman" w:eastAsia="Calibri" w:hAnsi="Times New Roman" w:cs="Times New Roman"/>
          <w:sz w:val="28"/>
          <w:szCs w:val="28"/>
        </w:rPr>
        <w:t xml:space="preserve"> О. А. Грузоподъемные механизмы и транспортные средства: учеб. пособие. – Волгоград: Ин-Фолио, 2009</w:t>
      </w:r>
    </w:p>
    <w:p w:rsidR="00881456" w:rsidRPr="002C0157" w:rsidRDefault="00881456" w:rsidP="00881456">
      <w:pPr>
        <w:numPr>
          <w:ilvl w:val="0"/>
          <w:numId w:val="20"/>
        </w:numPr>
        <w:spacing w:after="200" w:line="276" w:lineRule="auto"/>
        <w:contextualSpacing/>
        <w:jc w:val="left"/>
        <w:rPr>
          <w:rFonts w:ascii="Times New Roman" w:eastAsia="Calibri" w:hAnsi="Times New Roman" w:cs="Times New Roman"/>
          <w:sz w:val="28"/>
          <w:szCs w:val="28"/>
        </w:rPr>
      </w:pPr>
      <w:r w:rsidRPr="002C0157">
        <w:rPr>
          <w:rFonts w:ascii="Times New Roman" w:eastAsia="Calibri" w:hAnsi="Times New Roman" w:cs="Times New Roman"/>
          <w:sz w:val="28"/>
          <w:szCs w:val="28"/>
        </w:rPr>
        <w:t>Покровский Б. С. Ремонт промышленного оборудования. Рабочая тетрадь: учеб. пособие для НПО. - М.: Академия, 2010</w:t>
      </w:r>
    </w:p>
    <w:p w:rsidR="00881456" w:rsidRPr="002C0157" w:rsidRDefault="00881456" w:rsidP="00881456">
      <w:pPr>
        <w:numPr>
          <w:ilvl w:val="0"/>
          <w:numId w:val="20"/>
        </w:numPr>
        <w:spacing w:after="200" w:line="276" w:lineRule="auto"/>
        <w:contextualSpacing/>
        <w:jc w:val="left"/>
        <w:rPr>
          <w:rFonts w:ascii="Times New Roman" w:eastAsia="Calibri" w:hAnsi="Times New Roman" w:cs="Times New Roman"/>
          <w:sz w:val="28"/>
          <w:szCs w:val="28"/>
        </w:rPr>
      </w:pPr>
      <w:proofErr w:type="spellStart"/>
      <w:r w:rsidRPr="002C0157">
        <w:rPr>
          <w:rFonts w:ascii="Times New Roman" w:eastAsia="Calibri" w:hAnsi="Times New Roman" w:cs="Times New Roman"/>
          <w:sz w:val="28"/>
          <w:szCs w:val="28"/>
        </w:rPr>
        <w:t>Воронкин</w:t>
      </w:r>
      <w:proofErr w:type="spellEnd"/>
      <w:r w:rsidRPr="002C0157">
        <w:rPr>
          <w:rFonts w:ascii="Times New Roman" w:eastAsia="Calibri" w:hAnsi="Times New Roman" w:cs="Times New Roman"/>
          <w:sz w:val="28"/>
          <w:szCs w:val="28"/>
        </w:rPr>
        <w:t xml:space="preserve"> Ю. И. Методы профилактики и ремонта промышленного оборудования: учебник для СПО. – М.: Академия, 2005</w:t>
      </w:r>
    </w:p>
    <w:p w:rsidR="00881456" w:rsidRPr="002C0157" w:rsidRDefault="00881456" w:rsidP="00881456">
      <w:pPr>
        <w:spacing w:after="200" w:line="276" w:lineRule="auto"/>
        <w:ind w:left="0"/>
        <w:jc w:val="left"/>
        <w:rPr>
          <w:rFonts w:ascii="Times New Roman" w:eastAsia="Calibri" w:hAnsi="Times New Roman" w:cs="Times New Roman"/>
          <w:sz w:val="28"/>
          <w:szCs w:val="28"/>
        </w:rPr>
      </w:pPr>
      <w:r w:rsidRPr="002C0157">
        <w:rPr>
          <w:rFonts w:ascii="Times New Roman" w:eastAsia="Calibri" w:hAnsi="Times New Roman" w:cs="Times New Roman"/>
          <w:sz w:val="28"/>
          <w:szCs w:val="28"/>
        </w:rPr>
        <w:t>Дополнительная литература:</w:t>
      </w:r>
    </w:p>
    <w:p w:rsidR="00881456" w:rsidRPr="002C0157" w:rsidRDefault="00881456" w:rsidP="00881456">
      <w:pPr>
        <w:numPr>
          <w:ilvl w:val="0"/>
          <w:numId w:val="21"/>
        </w:numPr>
        <w:spacing w:after="200" w:line="276" w:lineRule="auto"/>
        <w:contextualSpacing/>
        <w:jc w:val="left"/>
        <w:rPr>
          <w:rFonts w:ascii="Times New Roman" w:eastAsia="Calibri" w:hAnsi="Times New Roman" w:cs="Times New Roman"/>
          <w:sz w:val="28"/>
          <w:szCs w:val="28"/>
        </w:rPr>
      </w:pPr>
      <w:r w:rsidRPr="002C0157">
        <w:rPr>
          <w:rFonts w:ascii="Times New Roman" w:eastAsia="Calibri" w:hAnsi="Times New Roman" w:cs="Times New Roman"/>
          <w:sz w:val="28"/>
          <w:szCs w:val="28"/>
        </w:rPr>
        <w:t>Генкин А. Э. Оборудование химических заводов: учеб. пособие – М.: Высшая школа, 1986</w:t>
      </w:r>
    </w:p>
    <w:p w:rsidR="00881456" w:rsidRPr="002C0157" w:rsidRDefault="00881456" w:rsidP="00881456">
      <w:pPr>
        <w:numPr>
          <w:ilvl w:val="0"/>
          <w:numId w:val="21"/>
        </w:numPr>
        <w:spacing w:after="200" w:line="276" w:lineRule="auto"/>
        <w:contextualSpacing/>
        <w:jc w:val="left"/>
        <w:rPr>
          <w:rFonts w:ascii="Times New Roman" w:eastAsia="Calibri" w:hAnsi="Times New Roman" w:cs="Times New Roman"/>
          <w:sz w:val="28"/>
          <w:szCs w:val="28"/>
        </w:rPr>
      </w:pPr>
      <w:r w:rsidRPr="002C0157">
        <w:rPr>
          <w:rFonts w:ascii="Times New Roman" w:eastAsia="Calibri" w:hAnsi="Times New Roman" w:cs="Times New Roman"/>
          <w:sz w:val="28"/>
          <w:szCs w:val="28"/>
        </w:rPr>
        <w:t xml:space="preserve">Лепешкин А. В. Гидравлические и пневматические системы: учебник для </w:t>
      </w:r>
      <w:proofErr w:type="spellStart"/>
      <w:r w:rsidRPr="002C0157">
        <w:rPr>
          <w:rFonts w:ascii="Times New Roman" w:eastAsia="Calibri" w:hAnsi="Times New Roman" w:cs="Times New Roman"/>
          <w:sz w:val="28"/>
          <w:szCs w:val="28"/>
        </w:rPr>
        <w:t>ссузов</w:t>
      </w:r>
      <w:proofErr w:type="spellEnd"/>
      <w:r w:rsidRPr="002C0157">
        <w:rPr>
          <w:rFonts w:ascii="Times New Roman" w:eastAsia="Calibri" w:hAnsi="Times New Roman" w:cs="Times New Roman"/>
          <w:sz w:val="28"/>
          <w:szCs w:val="28"/>
        </w:rPr>
        <w:t xml:space="preserve">/ А. В. Лепешкин, А. А. Михайлин: Под ред. Ю. А. </w:t>
      </w:r>
      <w:proofErr w:type="spellStart"/>
      <w:r w:rsidRPr="002C0157">
        <w:rPr>
          <w:rFonts w:ascii="Times New Roman" w:eastAsia="Calibri" w:hAnsi="Times New Roman" w:cs="Times New Roman"/>
          <w:sz w:val="28"/>
          <w:szCs w:val="28"/>
        </w:rPr>
        <w:t>Беленкова</w:t>
      </w:r>
      <w:proofErr w:type="spellEnd"/>
      <w:r w:rsidRPr="002C0157">
        <w:rPr>
          <w:rFonts w:ascii="Times New Roman" w:eastAsia="Calibri" w:hAnsi="Times New Roman" w:cs="Times New Roman"/>
          <w:sz w:val="28"/>
          <w:szCs w:val="28"/>
        </w:rPr>
        <w:t>. – 2-изд., стер. – М.: Академия, 2005</w:t>
      </w:r>
    </w:p>
    <w:p w:rsidR="00881456" w:rsidRPr="002C0157" w:rsidRDefault="00881456" w:rsidP="00881456">
      <w:pPr>
        <w:numPr>
          <w:ilvl w:val="0"/>
          <w:numId w:val="21"/>
        </w:numPr>
        <w:spacing w:after="200" w:line="276" w:lineRule="auto"/>
        <w:contextualSpacing/>
        <w:jc w:val="left"/>
        <w:rPr>
          <w:rFonts w:ascii="Times New Roman" w:eastAsia="Calibri" w:hAnsi="Times New Roman" w:cs="Times New Roman"/>
          <w:sz w:val="28"/>
          <w:szCs w:val="28"/>
        </w:rPr>
      </w:pPr>
      <w:proofErr w:type="spellStart"/>
      <w:r w:rsidRPr="002C0157">
        <w:rPr>
          <w:rFonts w:ascii="Times New Roman" w:eastAsia="Calibri" w:hAnsi="Times New Roman" w:cs="Times New Roman"/>
          <w:sz w:val="28"/>
          <w:szCs w:val="28"/>
        </w:rPr>
        <w:t>Мелюшев</w:t>
      </w:r>
      <w:proofErr w:type="spellEnd"/>
      <w:r w:rsidRPr="002C0157">
        <w:rPr>
          <w:rFonts w:ascii="Times New Roman" w:eastAsia="Calibri" w:hAnsi="Times New Roman" w:cs="Times New Roman"/>
          <w:sz w:val="28"/>
          <w:szCs w:val="28"/>
        </w:rPr>
        <w:t xml:space="preserve"> Ю. К. Основы автоматизации химических производств: учебник. – М.: Химия, 1982</w:t>
      </w:r>
    </w:p>
    <w:p w:rsidR="00881456" w:rsidRPr="002C0157" w:rsidRDefault="00881456" w:rsidP="00881456">
      <w:pPr>
        <w:numPr>
          <w:ilvl w:val="0"/>
          <w:numId w:val="21"/>
        </w:numPr>
        <w:spacing w:after="200" w:line="276" w:lineRule="auto"/>
        <w:contextualSpacing/>
        <w:jc w:val="left"/>
        <w:rPr>
          <w:rFonts w:ascii="Times New Roman" w:eastAsia="Calibri" w:hAnsi="Times New Roman" w:cs="Times New Roman"/>
          <w:sz w:val="28"/>
          <w:szCs w:val="28"/>
        </w:rPr>
      </w:pPr>
      <w:proofErr w:type="spellStart"/>
      <w:r w:rsidRPr="002C0157">
        <w:rPr>
          <w:rFonts w:ascii="Times New Roman" w:eastAsia="Calibri" w:hAnsi="Times New Roman" w:cs="Times New Roman"/>
          <w:sz w:val="28"/>
          <w:szCs w:val="28"/>
        </w:rPr>
        <w:t>Фарамазов</w:t>
      </w:r>
      <w:proofErr w:type="spellEnd"/>
      <w:r w:rsidRPr="002C0157">
        <w:rPr>
          <w:rFonts w:ascii="Times New Roman" w:eastAsia="Calibri" w:hAnsi="Times New Roman" w:cs="Times New Roman"/>
          <w:sz w:val="28"/>
          <w:szCs w:val="28"/>
        </w:rPr>
        <w:t xml:space="preserve"> С. А. Оборудование нефтеперерабатывающих заводов и его эксплуатация: учеб. пособие. – М.: Химия, 1984</w:t>
      </w:r>
    </w:p>
    <w:p w:rsidR="00881456" w:rsidRPr="002C0157" w:rsidRDefault="00881456" w:rsidP="00881456">
      <w:pPr>
        <w:numPr>
          <w:ilvl w:val="0"/>
          <w:numId w:val="21"/>
        </w:numPr>
        <w:spacing w:after="200" w:line="276" w:lineRule="auto"/>
        <w:contextualSpacing/>
        <w:jc w:val="left"/>
        <w:rPr>
          <w:rFonts w:ascii="Times New Roman" w:eastAsia="Calibri" w:hAnsi="Times New Roman" w:cs="Times New Roman"/>
          <w:sz w:val="28"/>
          <w:szCs w:val="28"/>
        </w:rPr>
      </w:pPr>
      <w:proofErr w:type="spellStart"/>
      <w:r w:rsidRPr="002C0157">
        <w:rPr>
          <w:rFonts w:ascii="Times New Roman" w:eastAsia="Calibri" w:hAnsi="Times New Roman" w:cs="Times New Roman"/>
          <w:sz w:val="28"/>
          <w:szCs w:val="28"/>
        </w:rPr>
        <w:t>Фарамазов</w:t>
      </w:r>
      <w:proofErr w:type="spellEnd"/>
      <w:r w:rsidRPr="002C0157">
        <w:rPr>
          <w:rFonts w:ascii="Times New Roman" w:eastAsia="Calibri" w:hAnsi="Times New Roman" w:cs="Times New Roman"/>
          <w:sz w:val="28"/>
          <w:szCs w:val="28"/>
        </w:rPr>
        <w:t xml:space="preserve"> С. А. Ремонт и монтаж оборудования химических и нефтеперерабатывающих заводов. – М.: Химия, 1988</w:t>
      </w:r>
    </w:p>
    <w:p w:rsidR="00737C52" w:rsidRDefault="00737C52">
      <w:pPr>
        <w:rPr>
          <w:rFonts w:ascii="Times New Roman" w:hAnsi="Times New Roman" w:cs="Times New Roman"/>
          <w:b/>
          <w:color w:val="000000"/>
          <w:spacing w:val="17"/>
          <w:sz w:val="32"/>
          <w:szCs w:val="32"/>
        </w:rPr>
      </w:pPr>
    </w:p>
    <w:sectPr w:rsidR="00737C52" w:rsidSect="0095649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ISOCPEUR">
    <w:altName w:val="Arial"/>
    <w:charset w:val="00"/>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E627D"/>
    <w:multiLevelType w:val="hybridMultilevel"/>
    <w:tmpl w:val="1D802F90"/>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80E7388"/>
    <w:multiLevelType w:val="multilevel"/>
    <w:tmpl w:val="F8B85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783087"/>
    <w:multiLevelType w:val="hybridMultilevel"/>
    <w:tmpl w:val="B43622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1CC2BDA"/>
    <w:multiLevelType w:val="multilevel"/>
    <w:tmpl w:val="ADD42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167EFF"/>
    <w:multiLevelType w:val="singleLevel"/>
    <w:tmpl w:val="AEE6641C"/>
    <w:lvl w:ilvl="0">
      <w:start w:val="1"/>
      <w:numFmt w:val="decimal"/>
      <w:lvlText w:val="%1."/>
      <w:legacy w:legacy="1" w:legacySpace="0" w:legacyIndent="415"/>
      <w:lvlJc w:val="left"/>
      <w:rPr>
        <w:rFonts w:ascii="Times New Roman" w:hAnsi="Times New Roman" w:cs="Times New Roman" w:hint="default"/>
      </w:rPr>
    </w:lvl>
  </w:abstractNum>
  <w:abstractNum w:abstractNumId="5" w15:restartNumberingAfterBreak="0">
    <w:nsid w:val="3A8E09C7"/>
    <w:multiLevelType w:val="multilevel"/>
    <w:tmpl w:val="897A95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C8B5E5E"/>
    <w:multiLevelType w:val="hybridMultilevel"/>
    <w:tmpl w:val="F45E5B00"/>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06F2B9E"/>
    <w:multiLevelType w:val="hybridMultilevel"/>
    <w:tmpl w:val="12EEB744"/>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3665FD3"/>
    <w:multiLevelType w:val="multilevel"/>
    <w:tmpl w:val="B8D8E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6F1C87"/>
    <w:multiLevelType w:val="hybridMultilevel"/>
    <w:tmpl w:val="229C0F5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462539B2"/>
    <w:multiLevelType w:val="hybridMultilevel"/>
    <w:tmpl w:val="229C0F5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4AEA48C8"/>
    <w:multiLevelType w:val="hybridMultilevel"/>
    <w:tmpl w:val="BB04115E"/>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FEA0DC0"/>
    <w:multiLevelType w:val="hybridMultilevel"/>
    <w:tmpl w:val="ABE0229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580D2A6A"/>
    <w:multiLevelType w:val="multilevel"/>
    <w:tmpl w:val="B10A5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9D74929"/>
    <w:multiLevelType w:val="hybridMultilevel"/>
    <w:tmpl w:val="CBD8B8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BCD132E"/>
    <w:multiLevelType w:val="multilevel"/>
    <w:tmpl w:val="036E0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DC10437"/>
    <w:multiLevelType w:val="hybridMultilevel"/>
    <w:tmpl w:val="25A6C006"/>
    <w:lvl w:ilvl="0" w:tplc="D2B6189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631A2870"/>
    <w:multiLevelType w:val="hybridMultilevel"/>
    <w:tmpl w:val="076AE0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51D5A65"/>
    <w:multiLevelType w:val="hybridMultilevel"/>
    <w:tmpl w:val="16C4C5D6"/>
    <w:lvl w:ilvl="0" w:tplc="F2C07B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0CA36E1"/>
    <w:multiLevelType w:val="multilevel"/>
    <w:tmpl w:val="3C920E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F663ACD"/>
    <w:multiLevelType w:val="hybridMultilevel"/>
    <w:tmpl w:val="F62A74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
  </w:num>
  <w:num w:numId="4">
    <w:abstractNumId w:val="13"/>
  </w:num>
  <w:num w:numId="5">
    <w:abstractNumId w:val="15"/>
  </w:num>
  <w:num w:numId="6">
    <w:abstractNumId w:val="19"/>
  </w:num>
  <w:num w:numId="7">
    <w:abstractNumId w:val="20"/>
  </w:num>
  <w:num w:numId="8">
    <w:abstractNumId w:val="4"/>
  </w:num>
  <w:num w:numId="9">
    <w:abstractNumId w:val="11"/>
  </w:num>
  <w:num w:numId="10">
    <w:abstractNumId w:val="17"/>
  </w:num>
  <w:num w:numId="11">
    <w:abstractNumId w:val="9"/>
  </w:num>
  <w:num w:numId="12">
    <w:abstractNumId w:val="12"/>
  </w:num>
  <w:num w:numId="13">
    <w:abstractNumId w:val="5"/>
  </w:num>
  <w:num w:numId="14">
    <w:abstractNumId w:val="0"/>
  </w:num>
  <w:num w:numId="15">
    <w:abstractNumId w:val="6"/>
  </w:num>
  <w:num w:numId="16">
    <w:abstractNumId w:val="7"/>
  </w:num>
  <w:num w:numId="17">
    <w:abstractNumId w:val="16"/>
  </w:num>
  <w:num w:numId="18">
    <w:abstractNumId w:val="10"/>
  </w:num>
  <w:num w:numId="19">
    <w:abstractNumId w:val="18"/>
  </w:num>
  <w:num w:numId="20">
    <w:abstractNumId w:val="14"/>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93A"/>
    <w:rsid w:val="00006891"/>
    <w:rsid w:val="00047493"/>
    <w:rsid w:val="0005412E"/>
    <w:rsid w:val="00065149"/>
    <w:rsid w:val="000B4D08"/>
    <w:rsid w:val="000C25DE"/>
    <w:rsid w:val="000F5073"/>
    <w:rsid w:val="00171EB0"/>
    <w:rsid w:val="001A547E"/>
    <w:rsid w:val="001C1BEC"/>
    <w:rsid w:val="001F1BB2"/>
    <w:rsid w:val="002506AD"/>
    <w:rsid w:val="00271137"/>
    <w:rsid w:val="00282FFF"/>
    <w:rsid w:val="00290D31"/>
    <w:rsid w:val="003F7F74"/>
    <w:rsid w:val="00447D05"/>
    <w:rsid w:val="004C3809"/>
    <w:rsid w:val="005408F7"/>
    <w:rsid w:val="005A045D"/>
    <w:rsid w:val="005B3B8C"/>
    <w:rsid w:val="006374BC"/>
    <w:rsid w:val="0066139F"/>
    <w:rsid w:val="00676866"/>
    <w:rsid w:val="006A1F9E"/>
    <w:rsid w:val="006D4DA1"/>
    <w:rsid w:val="006D70FF"/>
    <w:rsid w:val="0073713C"/>
    <w:rsid w:val="00737C52"/>
    <w:rsid w:val="007664F4"/>
    <w:rsid w:val="00774B71"/>
    <w:rsid w:val="007B656E"/>
    <w:rsid w:val="007C2B49"/>
    <w:rsid w:val="007D38A5"/>
    <w:rsid w:val="00837ADF"/>
    <w:rsid w:val="00881456"/>
    <w:rsid w:val="00956491"/>
    <w:rsid w:val="00960135"/>
    <w:rsid w:val="00963D60"/>
    <w:rsid w:val="009A2F97"/>
    <w:rsid w:val="009B21F3"/>
    <w:rsid w:val="00A20747"/>
    <w:rsid w:val="00A253A1"/>
    <w:rsid w:val="00A91431"/>
    <w:rsid w:val="00AC67FD"/>
    <w:rsid w:val="00B12E24"/>
    <w:rsid w:val="00B907F0"/>
    <w:rsid w:val="00BE41DF"/>
    <w:rsid w:val="00BE696D"/>
    <w:rsid w:val="00C15F06"/>
    <w:rsid w:val="00CA0CBF"/>
    <w:rsid w:val="00CC69F1"/>
    <w:rsid w:val="00D00F42"/>
    <w:rsid w:val="00D015C2"/>
    <w:rsid w:val="00D0680A"/>
    <w:rsid w:val="00D15B10"/>
    <w:rsid w:val="00D367B3"/>
    <w:rsid w:val="00DB1D76"/>
    <w:rsid w:val="00DC1D42"/>
    <w:rsid w:val="00E43960"/>
    <w:rsid w:val="00EB3CA3"/>
    <w:rsid w:val="00F04A40"/>
    <w:rsid w:val="00F0793A"/>
    <w:rsid w:val="00F1447D"/>
    <w:rsid w:val="00FC3CE2"/>
    <w:rsid w:val="00FD5F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BC788"/>
  <w15:docId w15:val="{02831AE3-46F9-41C7-9BE6-DD9166CE8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480" w:lineRule="auto"/>
        <w:ind w:left="-567"/>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15C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0793A"/>
    <w:rPr>
      <w:color w:val="0000FF"/>
      <w:u w:val="single"/>
    </w:rPr>
  </w:style>
  <w:style w:type="paragraph" w:styleId="a4">
    <w:name w:val="Balloon Text"/>
    <w:basedOn w:val="a"/>
    <w:link w:val="a5"/>
    <w:uiPriority w:val="99"/>
    <w:semiHidden/>
    <w:unhideWhenUsed/>
    <w:rsid w:val="00F0793A"/>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F0793A"/>
    <w:rPr>
      <w:rFonts w:ascii="Tahoma" w:hAnsi="Tahoma" w:cs="Tahoma"/>
      <w:sz w:val="16"/>
      <w:szCs w:val="16"/>
    </w:rPr>
  </w:style>
  <w:style w:type="paragraph" w:customStyle="1" w:styleId="4">
    <w:name w:val="стиль4"/>
    <w:basedOn w:val="a"/>
    <w:rsid w:val="003F7F74"/>
    <w:pPr>
      <w:spacing w:before="100" w:beforeAutospacing="1" w:after="100" w:afterAutospacing="1" w:line="240" w:lineRule="auto"/>
      <w:ind w:left="0"/>
      <w:jc w:val="left"/>
    </w:pPr>
    <w:rPr>
      <w:rFonts w:ascii="Times New Roman" w:eastAsia="Times New Roman" w:hAnsi="Times New Roman" w:cs="Times New Roman"/>
      <w:sz w:val="24"/>
      <w:szCs w:val="24"/>
      <w:lang w:eastAsia="ru-RU"/>
    </w:rPr>
  </w:style>
  <w:style w:type="paragraph" w:styleId="a6">
    <w:name w:val="Normal (Web)"/>
    <w:basedOn w:val="a"/>
    <w:unhideWhenUsed/>
    <w:rsid w:val="003F7F74"/>
    <w:pPr>
      <w:spacing w:before="100" w:beforeAutospacing="1" w:after="100" w:afterAutospacing="1" w:line="240" w:lineRule="auto"/>
      <w:ind w:left="0"/>
      <w:jc w:val="left"/>
    </w:pPr>
    <w:rPr>
      <w:rFonts w:ascii="Times New Roman" w:eastAsia="Times New Roman" w:hAnsi="Times New Roman" w:cs="Times New Roman"/>
      <w:sz w:val="24"/>
      <w:szCs w:val="24"/>
      <w:lang w:eastAsia="ru-RU"/>
    </w:rPr>
  </w:style>
  <w:style w:type="character" w:customStyle="1" w:styleId="2">
    <w:name w:val="стиль2"/>
    <w:basedOn w:val="a0"/>
    <w:rsid w:val="003F7F74"/>
  </w:style>
  <w:style w:type="paragraph" w:styleId="a7">
    <w:name w:val="List Paragraph"/>
    <w:basedOn w:val="a"/>
    <w:uiPriority w:val="34"/>
    <w:qFormat/>
    <w:rsid w:val="007C2B49"/>
    <w:pPr>
      <w:ind w:left="720"/>
      <w:contextualSpacing/>
    </w:pPr>
  </w:style>
  <w:style w:type="character" w:styleId="a8">
    <w:name w:val="Strong"/>
    <w:basedOn w:val="a0"/>
    <w:qFormat/>
    <w:rsid w:val="006374BC"/>
    <w:rPr>
      <w:rFonts w:cs="Times New Roman"/>
      <w:b/>
      <w:bCs/>
    </w:rPr>
  </w:style>
  <w:style w:type="paragraph" w:styleId="20">
    <w:name w:val="Body Text 2"/>
    <w:basedOn w:val="a"/>
    <w:link w:val="21"/>
    <w:rsid w:val="006374BC"/>
    <w:pPr>
      <w:spacing w:before="100" w:beforeAutospacing="1" w:after="100" w:afterAutospacing="1" w:line="240" w:lineRule="auto"/>
      <w:ind w:left="0"/>
      <w:jc w:val="left"/>
    </w:pPr>
    <w:rPr>
      <w:rFonts w:ascii="Times New Roman" w:eastAsia="Times New Roman" w:hAnsi="Times New Roman" w:cs="Times New Roman"/>
      <w:sz w:val="24"/>
      <w:szCs w:val="24"/>
      <w:lang w:eastAsia="ru-RU"/>
    </w:rPr>
  </w:style>
  <w:style w:type="character" w:customStyle="1" w:styleId="21">
    <w:name w:val="Основной текст 2 Знак"/>
    <w:basedOn w:val="a0"/>
    <w:link w:val="20"/>
    <w:rsid w:val="006374BC"/>
    <w:rPr>
      <w:rFonts w:ascii="Times New Roman" w:eastAsia="Times New Roman" w:hAnsi="Times New Roman" w:cs="Times New Roman"/>
      <w:sz w:val="24"/>
      <w:szCs w:val="24"/>
      <w:lang w:eastAsia="ru-RU"/>
    </w:rPr>
  </w:style>
  <w:style w:type="character" w:customStyle="1" w:styleId="w">
    <w:name w:val="w"/>
    <w:basedOn w:val="a0"/>
    <w:rsid w:val="001F1BB2"/>
  </w:style>
  <w:style w:type="paragraph" w:styleId="a9">
    <w:name w:val="No Spacing"/>
    <w:uiPriority w:val="99"/>
    <w:qFormat/>
    <w:rsid w:val="004C3809"/>
    <w:pPr>
      <w:widowControl w:val="0"/>
      <w:autoSpaceDE w:val="0"/>
      <w:autoSpaceDN w:val="0"/>
      <w:adjustRightInd w:val="0"/>
      <w:spacing w:line="240" w:lineRule="auto"/>
      <w:ind w:left="0"/>
      <w:jc w:val="left"/>
    </w:pPr>
    <w:rPr>
      <w:rFonts w:ascii="Times New Roman" w:eastAsia="Times New Roman" w:hAnsi="Times New Roman" w:cs="Times New Roman"/>
      <w:sz w:val="20"/>
      <w:szCs w:val="20"/>
      <w:lang w:eastAsia="ru-RU"/>
    </w:rPr>
  </w:style>
  <w:style w:type="paragraph" w:customStyle="1" w:styleId="aa">
    <w:name w:val="Чертежный"/>
    <w:rsid w:val="00956491"/>
    <w:pPr>
      <w:spacing w:line="240" w:lineRule="auto"/>
      <w:ind w:left="0"/>
      <w:jc w:val="both"/>
    </w:pPr>
    <w:rPr>
      <w:rFonts w:ascii="ISOCPEUR" w:eastAsia="Times New Roman" w:hAnsi="ISOCPEUR" w:cs="Times New Roman"/>
      <w:i/>
      <w:sz w:val="28"/>
      <w:szCs w:val="20"/>
      <w:lang w:val="uk-UA" w:eastAsia="ru-RU"/>
    </w:rPr>
  </w:style>
  <w:style w:type="paragraph" w:styleId="ab">
    <w:name w:val="Body Text"/>
    <w:basedOn w:val="a"/>
    <w:link w:val="ac"/>
    <w:uiPriority w:val="99"/>
    <w:semiHidden/>
    <w:unhideWhenUsed/>
    <w:rsid w:val="00C15F06"/>
    <w:pPr>
      <w:spacing w:after="120"/>
    </w:pPr>
  </w:style>
  <w:style w:type="character" w:customStyle="1" w:styleId="ac">
    <w:name w:val="Основной текст Знак"/>
    <w:basedOn w:val="a0"/>
    <w:link w:val="ab"/>
    <w:uiPriority w:val="99"/>
    <w:semiHidden/>
    <w:rsid w:val="00C15F06"/>
  </w:style>
  <w:style w:type="table" w:styleId="ad">
    <w:name w:val="Table Grid"/>
    <w:basedOn w:val="a1"/>
    <w:uiPriority w:val="59"/>
    <w:rsid w:val="00C15F06"/>
    <w:pPr>
      <w:spacing w:line="240" w:lineRule="auto"/>
      <w:ind w:left="0"/>
      <w:jc w:val="left"/>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03945">
      <w:bodyDiv w:val="1"/>
      <w:marLeft w:val="0"/>
      <w:marRight w:val="0"/>
      <w:marTop w:val="0"/>
      <w:marBottom w:val="0"/>
      <w:divBdr>
        <w:top w:val="none" w:sz="0" w:space="0" w:color="auto"/>
        <w:left w:val="none" w:sz="0" w:space="0" w:color="auto"/>
        <w:bottom w:val="none" w:sz="0" w:space="0" w:color="auto"/>
        <w:right w:val="none" w:sz="0" w:space="0" w:color="auto"/>
      </w:divBdr>
      <w:divsChild>
        <w:div w:id="1091466004">
          <w:marLeft w:val="0"/>
          <w:marRight w:val="0"/>
          <w:marTop w:val="0"/>
          <w:marBottom w:val="0"/>
          <w:divBdr>
            <w:top w:val="none" w:sz="0" w:space="0" w:color="auto"/>
            <w:left w:val="none" w:sz="0" w:space="0" w:color="auto"/>
            <w:bottom w:val="none" w:sz="0" w:space="0" w:color="auto"/>
            <w:right w:val="none" w:sz="0" w:space="0" w:color="auto"/>
          </w:divBdr>
        </w:div>
        <w:div w:id="32535285">
          <w:marLeft w:val="0"/>
          <w:marRight w:val="0"/>
          <w:marTop w:val="0"/>
          <w:marBottom w:val="0"/>
          <w:divBdr>
            <w:top w:val="none" w:sz="0" w:space="0" w:color="auto"/>
            <w:left w:val="none" w:sz="0" w:space="0" w:color="auto"/>
            <w:bottom w:val="none" w:sz="0" w:space="0" w:color="auto"/>
            <w:right w:val="none" w:sz="0" w:space="0" w:color="auto"/>
          </w:divBdr>
        </w:div>
        <w:div w:id="948901287">
          <w:marLeft w:val="0"/>
          <w:marRight w:val="0"/>
          <w:marTop w:val="0"/>
          <w:marBottom w:val="0"/>
          <w:divBdr>
            <w:top w:val="none" w:sz="0" w:space="0" w:color="auto"/>
            <w:left w:val="none" w:sz="0" w:space="0" w:color="auto"/>
            <w:bottom w:val="none" w:sz="0" w:space="0" w:color="auto"/>
            <w:right w:val="none" w:sz="0" w:space="0" w:color="auto"/>
          </w:divBdr>
        </w:div>
        <w:div w:id="781459093">
          <w:marLeft w:val="0"/>
          <w:marRight w:val="0"/>
          <w:marTop w:val="0"/>
          <w:marBottom w:val="0"/>
          <w:divBdr>
            <w:top w:val="none" w:sz="0" w:space="0" w:color="auto"/>
            <w:left w:val="none" w:sz="0" w:space="0" w:color="auto"/>
            <w:bottom w:val="none" w:sz="0" w:space="0" w:color="auto"/>
            <w:right w:val="none" w:sz="0" w:space="0" w:color="auto"/>
          </w:divBdr>
        </w:div>
        <w:div w:id="1455102077">
          <w:marLeft w:val="0"/>
          <w:marRight w:val="0"/>
          <w:marTop w:val="0"/>
          <w:marBottom w:val="0"/>
          <w:divBdr>
            <w:top w:val="none" w:sz="0" w:space="0" w:color="auto"/>
            <w:left w:val="none" w:sz="0" w:space="0" w:color="auto"/>
            <w:bottom w:val="none" w:sz="0" w:space="0" w:color="auto"/>
            <w:right w:val="none" w:sz="0" w:space="0" w:color="auto"/>
          </w:divBdr>
        </w:div>
        <w:div w:id="358818378">
          <w:marLeft w:val="0"/>
          <w:marRight w:val="0"/>
          <w:marTop w:val="0"/>
          <w:marBottom w:val="0"/>
          <w:divBdr>
            <w:top w:val="none" w:sz="0" w:space="0" w:color="auto"/>
            <w:left w:val="none" w:sz="0" w:space="0" w:color="auto"/>
            <w:bottom w:val="none" w:sz="0" w:space="0" w:color="auto"/>
            <w:right w:val="none" w:sz="0" w:space="0" w:color="auto"/>
          </w:divBdr>
        </w:div>
      </w:divsChild>
    </w:div>
    <w:div w:id="825510749">
      <w:bodyDiv w:val="1"/>
      <w:marLeft w:val="0"/>
      <w:marRight w:val="0"/>
      <w:marTop w:val="0"/>
      <w:marBottom w:val="0"/>
      <w:divBdr>
        <w:top w:val="none" w:sz="0" w:space="0" w:color="auto"/>
        <w:left w:val="none" w:sz="0" w:space="0" w:color="auto"/>
        <w:bottom w:val="none" w:sz="0" w:space="0" w:color="auto"/>
        <w:right w:val="none" w:sz="0" w:space="0" w:color="auto"/>
      </w:divBdr>
      <w:divsChild>
        <w:div w:id="133958618">
          <w:marLeft w:val="0"/>
          <w:marRight w:val="0"/>
          <w:marTop w:val="0"/>
          <w:marBottom w:val="0"/>
          <w:divBdr>
            <w:top w:val="none" w:sz="0" w:space="0" w:color="auto"/>
            <w:left w:val="none" w:sz="0" w:space="0" w:color="auto"/>
            <w:bottom w:val="none" w:sz="0" w:space="0" w:color="auto"/>
            <w:right w:val="none" w:sz="0" w:space="0" w:color="auto"/>
          </w:divBdr>
        </w:div>
      </w:divsChild>
    </w:div>
    <w:div w:id="943919547">
      <w:bodyDiv w:val="1"/>
      <w:marLeft w:val="0"/>
      <w:marRight w:val="0"/>
      <w:marTop w:val="0"/>
      <w:marBottom w:val="0"/>
      <w:divBdr>
        <w:top w:val="none" w:sz="0" w:space="0" w:color="auto"/>
        <w:left w:val="none" w:sz="0" w:space="0" w:color="auto"/>
        <w:bottom w:val="none" w:sz="0" w:space="0" w:color="auto"/>
        <w:right w:val="none" w:sz="0" w:space="0" w:color="auto"/>
      </w:divBdr>
      <w:divsChild>
        <w:div w:id="412119631">
          <w:marLeft w:val="0"/>
          <w:marRight w:val="0"/>
          <w:marTop w:val="0"/>
          <w:marBottom w:val="0"/>
          <w:divBdr>
            <w:top w:val="none" w:sz="0" w:space="0" w:color="auto"/>
            <w:left w:val="none" w:sz="0" w:space="0" w:color="auto"/>
            <w:bottom w:val="none" w:sz="0" w:space="0" w:color="auto"/>
            <w:right w:val="none" w:sz="0" w:space="0" w:color="auto"/>
          </w:divBdr>
        </w:div>
        <w:div w:id="1674187121">
          <w:marLeft w:val="0"/>
          <w:marRight w:val="0"/>
          <w:marTop w:val="0"/>
          <w:marBottom w:val="0"/>
          <w:divBdr>
            <w:top w:val="none" w:sz="0" w:space="0" w:color="auto"/>
            <w:left w:val="none" w:sz="0" w:space="0" w:color="auto"/>
            <w:bottom w:val="none" w:sz="0" w:space="0" w:color="auto"/>
            <w:right w:val="none" w:sz="0" w:space="0" w:color="auto"/>
          </w:divBdr>
        </w:div>
      </w:divsChild>
    </w:div>
    <w:div w:id="1024984252">
      <w:bodyDiv w:val="1"/>
      <w:marLeft w:val="0"/>
      <w:marRight w:val="0"/>
      <w:marTop w:val="0"/>
      <w:marBottom w:val="0"/>
      <w:divBdr>
        <w:top w:val="none" w:sz="0" w:space="0" w:color="auto"/>
        <w:left w:val="none" w:sz="0" w:space="0" w:color="auto"/>
        <w:bottom w:val="none" w:sz="0" w:space="0" w:color="auto"/>
        <w:right w:val="none" w:sz="0" w:space="0" w:color="auto"/>
      </w:divBdr>
    </w:div>
    <w:div w:id="1300768102">
      <w:bodyDiv w:val="1"/>
      <w:marLeft w:val="0"/>
      <w:marRight w:val="0"/>
      <w:marTop w:val="0"/>
      <w:marBottom w:val="0"/>
      <w:divBdr>
        <w:top w:val="none" w:sz="0" w:space="0" w:color="auto"/>
        <w:left w:val="none" w:sz="0" w:space="0" w:color="auto"/>
        <w:bottom w:val="none" w:sz="0" w:space="0" w:color="auto"/>
        <w:right w:val="none" w:sz="0" w:space="0" w:color="auto"/>
      </w:divBdr>
      <w:divsChild>
        <w:div w:id="178395386">
          <w:marLeft w:val="0"/>
          <w:marRight w:val="0"/>
          <w:marTop w:val="0"/>
          <w:marBottom w:val="0"/>
          <w:divBdr>
            <w:top w:val="none" w:sz="0" w:space="0" w:color="auto"/>
            <w:left w:val="none" w:sz="0" w:space="0" w:color="auto"/>
            <w:bottom w:val="none" w:sz="0" w:space="0" w:color="auto"/>
            <w:right w:val="none" w:sz="0" w:space="0" w:color="auto"/>
          </w:divBdr>
        </w:div>
        <w:div w:id="1328554292">
          <w:marLeft w:val="0"/>
          <w:marRight w:val="0"/>
          <w:marTop w:val="0"/>
          <w:marBottom w:val="0"/>
          <w:divBdr>
            <w:top w:val="none" w:sz="0" w:space="0" w:color="auto"/>
            <w:left w:val="none" w:sz="0" w:space="0" w:color="auto"/>
            <w:bottom w:val="none" w:sz="0" w:space="0" w:color="auto"/>
            <w:right w:val="none" w:sz="0" w:space="0" w:color="auto"/>
          </w:divBdr>
        </w:div>
        <w:div w:id="1589971243">
          <w:marLeft w:val="0"/>
          <w:marRight w:val="0"/>
          <w:marTop w:val="0"/>
          <w:marBottom w:val="0"/>
          <w:divBdr>
            <w:top w:val="none" w:sz="0" w:space="0" w:color="auto"/>
            <w:left w:val="none" w:sz="0" w:space="0" w:color="auto"/>
            <w:bottom w:val="none" w:sz="0" w:space="0" w:color="auto"/>
            <w:right w:val="none" w:sz="0" w:space="0" w:color="auto"/>
          </w:divBdr>
        </w:div>
        <w:div w:id="1117067647">
          <w:marLeft w:val="0"/>
          <w:marRight w:val="0"/>
          <w:marTop w:val="0"/>
          <w:marBottom w:val="0"/>
          <w:divBdr>
            <w:top w:val="none" w:sz="0" w:space="0" w:color="auto"/>
            <w:left w:val="none" w:sz="0" w:space="0" w:color="auto"/>
            <w:bottom w:val="none" w:sz="0" w:space="0" w:color="auto"/>
            <w:right w:val="none" w:sz="0" w:space="0" w:color="auto"/>
          </w:divBdr>
        </w:div>
        <w:div w:id="514073850">
          <w:marLeft w:val="0"/>
          <w:marRight w:val="0"/>
          <w:marTop w:val="0"/>
          <w:marBottom w:val="0"/>
          <w:divBdr>
            <w:top w:val="none" w:sz="0" w:space="0" w:color="auto"/>
            <w:left w:val="none" w:sz="0" w:space="0" w:color="auto"/>
            <w:bottom w:val="none" w:sz="0" w:space="0" w:color="auto"/>
            <w:right w:val="none" w:sz="0" w:space="0" w:color="auto"/>
          </w:divBdr>
        </w:div>
        <w:div w:id="642926598">
          <w:marLeft w:val="0"/>
          <w:marRight w:val="0"/>
          <w:marTop w:val="0"/>
          <w:marBottom w:val="0"/>
          <w:divBdr>
            <w:top w:val="none" w:sz="0" w:space="0" w:color="auto"/>
            <w:left w:val="none" w:sz="0" w:space="0" w:color="auto"/>
            <w:bottom w:val="none" w:sz="0" w:space="0" w:color="auto"/>
            <w:right w:val="none" w:sz="0" w:space="0" w:color="auto"/>
          </w:divBdr>
        </w:div>
        <w:div w:id="720902367">
          <w:marLeft w:val="0"/>
          <w:marRight w:val="0"/>
          <w:marTop w:val="0"/>
          <w:marBottom w:val="0"/>
          <w:divBdr>
            <w:top w:val="none" w:sz="0" w:space="0" w:color="auto"/>
            <w:left w:val="none" w:sz="0" w:space="0" w:color="auto"/>
            <w:bottom w:val="none" w:sz="0" w:space="0" w:color="auto"/>
            <w:right w:val="none" w:sz="0" w:space="0" w:color="auto"/>
          </w:divBdr>
        </w:div>
        <w:div w:id="637343664">
          <w:marLeft w:val="0"/>
          <w:marRight w:val="0"/>
          <w:marTop w:val="0"/>
          <w:marBottom w:val="0"/>
          <w:divBdr>
            <w:top w:val="none" w:sz="0" w:space="0" w:color="auto"/>
            <w:left w:val="none" w:sz="0" w:space="0" w:color="auto"/>
            <w:bottom w:val="none" w:sz="0" w:space="0" w:color="auto"/>
            <w:right w:val="none" w:sz="0" w:space="0" w:color="auto"/>
          </w:divBdr>
        </w:div>
      </w:divsChild>
    </w:div>
    <w:div w:id="1323435912">
      <w:bodyDiv w:val="1"/>
      <w:marLeft w:val="0"/>
      <w:marRight w:val="0"/>
      <w:marTop w:val="0"/>
      <w:marBottom w:val="0"/>
      <w:divBdr>
        <w:top w:val="none" w:sz="0" w:space="0" w:color="auto"/>
        <w:left w:val="none" w:sz="0" w:space="0" w:color="auto"/>
        <w:bottom w:val="none" w:sz="0" w:space="0" w:color="auto"/>
        <w:right w:val="none" w:sz="0" w:space="0" w:color="auto"/>
      </w:divBdr>
      <w:divsChild>
        <w:div w:id="330835696">
          <w:marLeft w:val="0"/>
          <w:marRight w:val="0"/>
          <w:marTop w:val="0"/>
          <w:marBottom w:val="0"/>
          <w:divBdr>
            <w:top w:val="none" w:sz="0" w:space="0" w:color="auto"/>
            <w:left w:val="none" w:sz="0" w:space="0" w:color="auto"/>
            <w:bottom w:val="none" w:sz="0" w:space="0" w:color="auto"/>
            <w:right w:val="none" w:sz="0" w:space="0" w:color="auto"/>
          </w:divBdr>
        </w:div>
        <w:div w:id="1382752813">
          <w:marLeft w:val="0"/>
          <w:marRight w:val="0"/>
          <w:marTop w:val="0"/>
          <w:marBottom w:val="0"/>
          <w:divBdr>
            <w:top w:val="none" w:sz="0" w:space="0" w:color="auto"/>
            <w:left w:val="none" w:sz="0" w:space="0" w:color="auto"/>
            <w:bottom w:val="none" w:sz="0" w:space="0" w:color="auto"/>
            <w:right w:val="none" w:sz="0" w:space="0" w:color="auto"/>
          </w:divBdr>
        </w:div>
        <w:div w:id="340354191">
          <w:marLeft w:val="0"/>
          <w:marRight w:val="0"/>
          <w:marTop w:val="0"/>
          <w:marBottom w:val="0"/>
          <w:divBdr>
            <w:top w:val="none" w:sz="0" w:space="0" w:color="auto"/>
            <w:left w:val="none" w:sz="0" w:space="0" w:color="auto"/>
            <w:bottom w:val="none" w:sz="0" w:space="0" w:color="auto"/>
            <w:right w:val="none" w:sz="0" w:space="0" w:color="auto"/>
          </w:divBdr>
        </w:div>
        <w:div w:id="1710690427">
          <w:marLeft w:val="0"/>
          <w:marRight w:val="0"/>
          <w:marTop w:val="0"/>
          <w:marBottom w:val="0"/>
          <w:divBdr>
            <w:top w:val="none" w:sz="0" w:space="0" w:color="auto"/>
            <w:left w:val="none" w:sz="0" w:space="0" w:color="auto"/>
            <w:bottom w:val="none" w:sz="0" w:space="0" w:color="auto"/>
            <w:right w:val="none" w:sz="0" w:space="0" w:color="auto"/>
          </w:divBdr>
        </w:div>
        <w:div w:id="1778986361">
          <w:marLeft w:val="0"/>
          <w:marRight w:val="0"/>
          <w:marTop w:val="0"/>
          <w:marBottom w:val="0"/>
          <w:divBdr>
            <w:top w:val="none" w:sz="0" w:space="0" w:color="auto"/>
            <w:left w:val="none" w:sz="0" w:space="0" w:color="auto"/>
            <w:bottom w:val="none" w:sz="0" w:space="0" w:color="auto"/>
            <w:right w:val="none" w:sz="0" w:space="0" w:color="auto"/>
          </w:divBdr>
        </w:div>
        <w:div w:id="1492793537">
          <w:marLeft w:val="0"/>
          <w:marRight w:val="0"/>
          <w:marTop w:val="0"/>
          <w:marBottom w:val="0"/>
          <w:divBdr>
            <w:top w:val="none" w:sz="0" w:space="0" w:color="auto"/>
            <w:left w:val="none" w:sz="0" w:space="0" w:color="auto"/>
            <w:bottom w:val="none" w:sz="0" w:space="0" w:color="auto"/>
            <w:right w:val="none" w:sz="0" w:space="0" w:color="auto"/>
          </w:divBdr>
        </w:div>
        <w:div w:id="1711108311">
          <w:marLeft w:val="0"/>
          <w:marRight w:val="0"/>
          <w:marTop w:val="0"/>
          <w:marBottom w:val="0"/>
          <w:divBdr>
            <w:top w:val="none" w:sz="0" w:space="0" w:color="auto"/>
            <w:left w:val="none" w:sz="0" w:space="0" w:color="auto"/>
            <w:bottom w:val="none" w:sz="0" w:space="0" w:color="auto"/>
            <w:right w:val="none" w:sz="0" w:space="0" w:color="auto"/>
          </w:divBdr>
        </w:div>
        <w:div w:id="310403520">
          <w:marLeft w:val="0"/>
          <w:marRight w:val="0"/>
          <w:marTop w:val="0"/>
          <w:marBottom w:val="0"/>
          <w:divBdr>
            <w:top w:val="none" w:sz="0" w:space="0" w:color="auto"/>
            <w:left w:val="none" w:sz="0" w:space="0" w:color="auto"/>
            <w:bottom w:val="none" w:sz="0" w:space="0" w:color="auto"/>
            <w:right w:val="none" w:sz="0" w:space="0" w:color="auto"/>
          </w:divBdr>
        </w:div>
        <w:div w:id="348533334">
          <w:marLeft w:val="0"/>
          <w:marRight w:val="0"/>
          <w:marTop w:val="0"/>
          <w:marBottom w:val="0"/>
          <w:divBdr>
            <w:top w:val="none" w:sz="0" w:space="0" w:color="auto"/>
            <w:left w:val="none" w:sz="0" w:space="0" w:color="auto"/>
            <w:bottom w:val="none" w:sz="0" w:space="0" w:color="auto"/>
            <w:right w:val="none" w:sz="0" w:space="0" w:color="auto"/>
          </w:divBdr>
        </w:div>
        <w:div w:id="831987120">
          <w:marLeft w:val="0"/>
          <w:marRight w:val="0"/>
          <w:marTop w:val="0"/>
          <w:marBottom w:val="0"/>
          <w:divBdr>
            <w:top w:val="none" w:sz="0" w:space="0" w:color="auto"/>
            <w:left w:val="none" w:sz="0" w:space="0" w:color="auto"/>
            <w:bottom w:val="none" w:sz="0" w:space="0" w:color="auto"/>
            <w:right w:val="none" w:sz="0" w:space="0" w:color="auto"/>
          </w:divBdr>
        </w:div>
        <w:div w:id="185366937">
          <w:marLeft w:val="0"/>
          <w:marRight w:val="0"/>
          <w:marTop w:val="0"/>
          <w:marBottom w:val="0"/>
          <w:divBdr>
            <w:top w:val="none" w:sz="0" w:space="0" w:color="auto"/>
            <w:left w:val="none" w:sz="0" w:space="0" w:color="auto"/>
            <w:bottom w:val="none" w:sz="0" w:space="0" w:color="auto"/>
            <w:right w:val="none" w:sz="0" w:space="0" w:color="auto"/>
          </w:divBdr>
        </w:div>
        <w:div w:id="2108385319">
          <w:marLeft w:val="0"/>
          <w:marRight w:val="0"/>
          <w:marTop w:val="0"/>
          <w:marBottom w:val="0"/>
          <w:divBdr>
            <w:top w:val="none" w:sz="0" w:space="0" w:color="auto"/>
            <w:left w:val="none" w:sz="0" w:space="0" w:color="auto"/>
            <w:bottom w:val="none" w:sz="0" w:space="0" w:color="auto"/>
            <w:right w:val="none" w:sz="0" w:space="0" w:color="auto"/>
          </w:divBdr>
        </w:div>
        <w:div w:id="926159541">
          <w:marLeft w:val="0"/>
          <w:marRight w:val="0"/>
          <w:marTop w:val="0"/>
          <w:marBottom w:val="0"/>
          <w:divBdr>
            <w:top w:val="none" w:sz="0" w:space="0" w:color="auto"/>
            <w:left w:val="none" w:sz="0" w:space="0" w:color="auto"/>
            <w:bottom w:val="none" w:sz="0" w:space="0" w:color="auto"/>
            <w:right w:val="none" w:sz="0" w:space="0" w:color="auto"/>
          </w:divBdr>
        </w:div>
        <w:div w:id="637612953">
          <w:marLeft w:val="600"/>
          <w:marRight w:val="0"/>
          <w:marTop w:val="0"/>
          <w:marBottom w:val="0"/>
          <w:divBdr>
            <w:top w:val="none" w:sz="0" w:space="0" w:color="auto"/>
            <w:left w:val="none" w:sz="0" w:space="0" w:color="auto"/>
            <w:bottom w:val="none" w:sz="0" w:space="0" w:color="auto"/>
            <w:right w:val="none" w:sz="0" w:space="0" w:color="auto"/>
          </w:divBdr>
        </w:div>
        <w:div w:id="74396954">
          <w:marLeft w:val="600"/>
          <w:marRight w:val="0"/>
          <w:marTop w:val="0"/>
          <w:marBottom w:val="0"/>
          <w:divBdr>
            <w:top w:val="none" w:sz="0" w:space="0" w:color="auto"/>
            <w:left w:val="none" w:sz="0" w:space="0" w:color="auto"/>
            <w:bottom w:val="none" w:sz="0" w:space="0" w:color="auto"/>
            <w:right w:val="none" w:sz="0" w:space="0" w:color="auto"/>
          </w:divBdr>
        </w:div>
        <w:div w:id="1017581201">
          <w:marLeft w:val="600"/>
          <w:marRight w:val="0"/>
          <w:marTop w:val="0"/>
          <w:marBottom w:val="0"/>
          <w:divBdr>
            <w:top w:val="none" w:sz="0" w:space="0" w:color="auto"/>
            <w:left w:val="none" w:sz="0" w:space="0" w:color="auto"/>
            <w:bottom w:val="none" w:sz="0" w:space="0" w:color="auto"/>
            <w:right w:val="none" w:sz="0" w:space="0" w:color="auto"/>
          </w:divBdr>
        </w:div>
        <w:div w:id="1240552736">
          <w:marLeft w:val="600"/>
          <w:marRight w:val="0"/>
          <w:marTop w:val="0"/>
          <w:marBottom w:val="0"/>
          <w:divBdr>
            <w:top w:val="none" w:sz="0" w:space="0" w:color="auto"/>
            <w:left w:val="none" w:sz="0" w:space="0" w:color="auto"/>
            <w:bottom w:val="none" w:sz="0" w:space="0" w:color="auto"/>
            <w:right w:val="none" w:sz="0" w:space="0" w:color="auto"/>
          </w:divBdr>
        </w:div>
      </w:divsChild>
    </w:div>
    <w:div w:id="1438063417">
      <w:bodyDiv w:val="1"/>
      <w:marLeft w:val="0"/>
      <w:marRight w:val="0"/>
      <w:marTop w:val="0"/>
      <w:marBottom w:val="0"/>
      <w:divBdr>
        <w:top w:val="none" w:sz="0" w:space="0" w:color="auto"/>
        <w:left w:val="none" w:sz="0" w:space="0" w:color="auto"/>
        <w:bottom w:val="none" w:sz="0" w:space="0" w:color="auto"/>
        <w:right w:val="none" w:sz="0" w:space="0" w:color="auto"/>
      </w:divBdr>
      <w:divsChild>
        <w:div w:id="209417749">
          <w:marLeft w:val="0"/>
          <w:marRight w:val="0"/>
          <w:marTop w:val="0"/>
          <w:marBottom w:val="0"/>
          <w:divBdr>
            <w:top w:val="none" w:sz="0" w:space="0" w:color="auto"/>
            <w:left w:val="none" w:sz="0" w:space="0" w:color="auto"/>
            <w:bottom w:val="none" w:sz="0" w:space="0" w:color="auto"/>
            <w:right w:val="none" w:sz="0" w:space="0" w:color="auto"/>
          </w:divBdr>
        </w:div>
        <w:div w:id="967011487">
          <w:marLeft w:val="0"/>
          <w:marRight w:val="0"/>
          <w:marTop w:val="0"/>
          <w:marBottom w:val="0"/>
          <w:divBdr>
            <w:top w:val="none" w:sz="0" w:space="0" w:color="auto"/>
            <w:left w:val="none" w:sz="0" w:space="0" w:color="auto"/>
            <w:bottom w:val="none" w:sz="0" w:space="0" w:color="auto"/>
            <w:right w:val="none" w:sz="0" w:space="0" w:color="auto"/>
          </w:divBdr>
        </w:div>
        <w:div w:id="1129397394">
          <w:marLeft w:val="0"/>
          <w:marRight w:val="0"/>
          <w:marTop w:val="0"/>
          <w:marBottom w:val="0"/>
          <w:divBdr>
            <w:top w:val="none" w:sz="0" w:space="0" w:color="auto"/>
            <w:left w:val="none" w:sz="0" w:space="0" w:color="auto"/>
            <w:bottom w:val="none" w:sz="0" w:space="0" w:color="auto"/>
            <w:right w:val="none" w:sz="0" w:space="0" w:color="auto"/>
          </w:divBdr>
        </w:div>
        <w:div w:id="1248271444">
          <w:marLeft w:val="0"/>
          <w:marRight w:val="0"/>
          <w:marTop w:val="0"/>
          <w:marBottom w:val="0"/>
          <w:divBdr>
            <w:top w:val="none" w:sz="0" w:space="0" w:color="auto"/>
            <w:left w:val="none" w:sz="0" w:space="0" w:color="auto"/>
            <w:bottom w:val="none" w:sz="0" w:space="0" w:color="auto"/>
            <w:right w:val="none" w:sz="0" w:space="0" w:color="auto"/>
          </w:divBdr>
        </w:div>
      </w:divsChild>
    </w:div>
    <w:div w:id="1455325081">
      <w:bodyDiv w:val="1"/>
      <w:marLeft w:val="0"/>
      <w:marRight w:val="0"/>
      <w:marTop w:val="0"/>
      <w:marBottom w:val="0"/>
      <w:divBdr>
        <w:top w:val="none" w:sz="0" w:space="0" w:color="auto"/>
        <w:left w:val="none" w:sz="0" w:space="0" w:color="auto"/>
        <w:bottom w:val="none" w:sz="0" w:space="0" w:color="auto"/>
        <w:right w:val="none" w:sz="0" w:space="0" w:color="auto"/>
      </w:divBdr>
    </w:div>
    <w:div w:id="1578439918">
      <w:bodyDiv w:val="1"/>
      <w:marLeft w:val="0"/>
      <w:marRight w:val="0"/>
      <w:marTop w:val="0"/>
      <w:marBottom w:val="0"/>
      <w:divBdr>
        <w:top w:val="none" w:sz="0" w:space="0" w:color="auto"/>
        <w:left w:val="none" w:sz="0" w:space="0" w:color="auto"/>
        <w:bottom w:val="none" w:sz="0" w:space="0" w:color="auto"/>
        <w:right w:val="none" w:sz="0" w:space="0" w:color="auto"/>
      </w:divBdr>
      <w:divsChild>
        <w:div w:id="399521209">
          <w:marLeft w:val="0"/>
          <w:marRight w:val="0"/>
          <w:marTop w:val="0"/>
          <w:marBottom w:val="0"/>
          <w:divBdr>
            <w:top w:val="none" w:sz="0" w:space="0" w:color="auto"/>
            <w:left w:val="none" w:sz="0" w:space="0" w:color="auto"/>
            <w:bottom w:val="none" w:sz="0" w:space="0" w:color="auto"/>
            <w:right w:val="none" w:sz="0" w:space="0" w:color="auto"/>
          </w:divBdr>
        </w:div>
        <w:div w:id="210457613">
          <w:marLeft w:val="0"/>
          <w:marRight w:val="0"/>
          <w:marTop w:val="0"/>
          <w:marBottom w:val="0"/>
          <w:divBdr>
            <w:top w:val="none" w:sz="0" w:space="0" w:color="auto"/>
            <w:left w:val="none" w:sz="0" w:space="0" w:color="auto"/>
            <w:bottom w:val="none" w:sz="0" w:space="0" w:color="auto"/>
            <w:right w:val="none" w:sz="0" w:space="0" w:color="auto"/>
          </w:divBdr>
        </w:div>
        <w:div w:id="612516693">
          <w:marLeft w:val="0"/>
          <w:marRight w:val="0"/>
          <w:marTop w:val="0"/>
          <w:marBottom w:val="0"/>
          <w:divBdr>
            <w:top w:val="none" w:sz="0" w:space="0" w:color="auto"/>
            <w:left w:val="none" w:sz="0" w:space="0" w:color="auto"/>
            <w:bottom w:val="none" w:sz="0" w:space="0" w:color="auto"/>
            <w:right w:val="none" w:sz="0" w:space="0" w:color="auto"/>
          </w:divBdr>
        </w:div>
        <w:div w:id="859470306">
          <w:marLeft w:val="0"/>
          <w:marRight w:val="0"/>
          <w:marTop w:val="0"/>
          <w:marBottom w:val="0"/>
          <w:divBdr>
            <w:top w:val="none" w:sz="0" w:space="0" w:color="auto"/>
            <w:left w:val="none" w:sz="0" w:space="0" w:color="auto"/>
            <w:bottom w:val="none" w:sz="0" w:space="0" w:color="auto"/>
            <w:right w:val="none" w:sz="0" w:space="0" w:color="auto"/>
          </w:divBdr>
        </w:div>
        <w:div w:id="37824274">
          <w:marLeft w:val="0"/>
          <w:marRight w:val="0"/>
          <w:marTop w:val="0"/>
          <w:marBottom w:val="0"/>
          <w:divBdr>
            <w:top w:val="none" w:sz="0" w:space="0" w:color="auto"/>
            <w:left w:val="none" w:sz="0" w:space="0" w:color="auto"/>
            <w:bottom w:val="none" w:sz="0" w:space="0" w:color="auto"/>
            <w:right w:val="none" w:sz="0" w:space="0" w:color="auto"/>
          </w:divBdr>
        </w:div>
        <w:div w:id="1844970539">
          <w:marLeft w:val="0"/>
          <w:marRight w:val="0"/>
          <w:marTop w:val="0"/>
          <w:marBottom w:val="0"/>
          <w:divBdr>
            <w:top w:val="none" w:sz="0" w:space="0" w:color="auto"/>
            <w:left w:val="none" w:sz="0" w:space="0" w:color="auto"/>
            <w:bottom w:val="none" w:sz="0" w:space="0" w:color="auto"/>
            <w:right w:val="none" w:sz="0" w:space="0" w:color="auto"/>
          </w:divBdr>
        </w:div>
      </w:divsChild>
    </w:div>
    <w:div w:id="1614552523">
      <w:bodyDiv w:val="1"/>
      <w:marLeft w:val="0"/>
      <w:marRight w:val="0"/>
      <w:marTop w:val="0"/>
      <w:marBottom w:val="0"/>
      <w:divBdr>
        <w:top w:val="none" w:sz="0" w:space="0" w:color="auto"/>
        <w:left w:val="none" w:sz="0" w:space="0" w:color="auto"/>
        <w:bottom w:val="none" w:sz="0" w:space="0" w:color="auto"/>
        <w:right w:val="none" w:sz="0" w:space="0" w:color="auto"/>
      </w:divBdr>
    </w:div>
    <w:div w:id="1687098134">
      <w:bodyDiv w:val="1"/>
      <w:marLeft w:val="0"/>
      <w:marRight w:val="0"/>
      <w:marTop w:val="0"/>
      <w:marBottom w:val="0"/>
      <w:divBdr>
        <w:top w:val="none" w:sz="0" w:space="0" w:color="auto"/>
        <w:left w:val="none" w:sz="0" w:space="0" w:color="auto"/>
        <w:bottom w:val="none" w:sz="0" w:space="0" w:color="auto"/>
        <w:right w:val="none" w:sz="0" w:space="0" w:color="auto"/>
      </w:divBdr>
    </w:div>
    <w:div w:id="199691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473</TotalTime>
  <Pages>21</Pages>
  <Words>4876</Words>
  <Characters>27795</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Home</cp:lastModifiedBy>
  <cp:revision>17</cp:revision>
  <cp:lastPrinted>2015-11-24T20:05:00Z</cp:lastPrinted>
  <dcterms:created xsi:type="dcterms:W3CDTF">2014-11-23T18:47:00Z</dcterms:created>
  <dcterms:modified xsi:type="dcterms:W3CDTF">2017-05-08T10:32:00Z</dcterms:modified>
</cp:coreProperties>
</file>